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91FA" w14:textId="350CEA2D" w:rsidR="009B2CE7" w:rsidRDefault="009B2CE7" w:rsidP="009B2CE7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RAN WG1 Meeting #</w:t>
      </w:r>
      <w:r w:rsidR="00AA1723" w:rsidRPr="00AA1723">
        <w:rPr>
          <w:rFonts w:ascii="Arial" w:hAnsi="Arial" w:cs="Arial"/>
          <w:b/>
        </w:rPr>
        <w:t>10</w:t>
      </w:r>
      <w:r w:rsidR="009470BB">
        <w:rPr>
          <w:rFonts w:ascii="Arial" w:hAnsi="Arial" w:cs="Arial"/>
          <w:b/>
        </w:rPr>
        <w:t>8</w:t>
      </w:r>
      <w:r w:rsidR="00763599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470BB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 w:rsidR="00AA1723">
        <w:rPr>
          <w:rFonts w:ascii="Arial" w:hAnsi="Arial" w:cs="Arial"/>
          <w:b/>
        </w:rPr>
        <w:t xml:space="preserve">              </w:t>
      </w:r>
      <w:r w:rsidR="002C24F6">
        <w:rPr>
          <w:rFonts w:ascii="Arial" w:hAnsi="Arial" w:cs="Arial"/>
          <w:b/>
        </w:rPr>
        <w:t xml:space="preserve">      </w:t>
      </w:r>
      <w:r w:rsidR="009470BB">
        <w:rPr>
          <w:rFonts w:ascii="Arial" w:hAnsi="Arial" w:cs="Arial"/>
          <w:b/>
        </w:rPr>
        <w:t xml:space="preserve">           </w:t>
      </w:r>
      <w:r w:rsidR="009D13D5" w:rsidRPr="009D13D5">
        <w:rPr>
          <w:rFonts w:ascii="Arial" w:hAnsi="Arial" w:cs="Arial"/>
          <w:b/>
        </w:rPr>
        <w:t>R1-2201641</w:t>
      </w:r>
    </w:p>
    <w:p w14:paraId="2131E66F" w14:textId="154F751A" w:rsidR="009B2CE7" w:rsidRPr="008C6838" w:rsidRDefault="009B2CE7" w:rsidP="009B2CE7">
      <w:pPr>
        <w:tabs>
          <w:tab w:val="right" w:pos="9360"/>
        </w:tabs>
        <w:rPr>
          <w:rFonts w:ascii="Arial" w:hAnsi="Arial" w:cs="Arial"/>
          <w:b/>
        </w:rPr>
      </w:pPr>
      <w:r w:rsidRPr="008C6838">
        <w:rPr>
          <w:rFonts w:ascii="Arial" w:hAnsi="Arial" w:cs="Arial"/>
          <w:b/>
        </w:rPr>
        <w:t xml:space="preserve">e-Meeting, </w:t>
      </w:r>
      <w:r w:rsidR="00AD571E" w:rsidRPr="00AD571E">
        <w:rPr>
          <w:rFonts w:ascii="Arial" w:hAnsi="Arial" w:cs="Arial"/>
          <w:b/>
          <w:bCs/>
          <w:lang w:val="en-GB"/>
        </w:rPr>
        <w:t>February 21st – March 3rd, 2022</w:t>
      </w:r>
    </w:p>
    <w:p w14:paraId="1261F62A" w14:textId="77777777" w:rsidR="009B2CE7" w:rsidRDefault="009B2CE7" w:rsidP="009B2CE7">
      <w:pPr>
        <w:ind w:left="1988" w:hanging="1988"/>
        <w:rPr>
          <w:rFonts w:ascii="Arial" w:hAnsi="Arial" w:cs="Arial"/>
          <w:b/>
        </w:rPr>
      </w:pPr>
    </w:p>
    <w:p w14:paraId="15868E44" w14:textId="77777777" w:rsidR="00814631" w:rsidRPr="00D52F2E" w:rsidRDefault="00814631" w:rsidP="00814631">
      <w:pPr>
        <w:pStyle w:val="3GPPHeader"/>
        <w:rPr>
          <w:rFonts w:ascii="Arial" w:hAnsi="Arial" w:cs="Arial"/>
          <w:sz w:val="22"/>
          <w:lang w:val="en-US"/>
        </w:rPr>
      </w:pPr>
      <w:r w:rsidRPr="00D52F2E">
        <w:rPr>
          <w:rFonts w:ascii="Arial" w:hAnsi="Arial" w:cs="Arial"/>
          <w:sz w:val="22"/>
          <w:lang w:val="en-US"/>
        </w:rPr>
        <w:t>Agenda item:</w:t>
      </w:r>
      <w:r w:rsidRPr="00D52F2E">
        <w:rPr>
          <w:rFonts w:ascii="Arial" w:hAnsi="Arial" w:cs="Arial"/>
          <w:sz w:val="22"/>
          <w:lang w:val="en-US"/>
        </w:rPr>
        <w:tab/>
      </w:r>
      <w:r w:rsidRPr="00126CC8">
        <w:rPr>
          <w:rFonts w:ascii="Arial" w:hAnsi="Arial" w:cs="Arial"/>
          <w:sz w:val="22"/>
          <w:lang w:val="en-US"/>
        </w:rPr>
        <w:t>8.7.1.1</w:t>
      </w:r>
    </w:p>
    <w:p w14:paraId="532D5876" w14:textId="77777777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Source:</w:t>
      </w:r>
      <w:r w:rsidRPr="00814631">
        <w:rPr>
          <w:rFonts w:ascii="Arial" w:hAnsi="Arial" w:cs="Arial"/>
          <w:sz w:val="22"/>
          <w:lang w:val="en-US"/>
        </w:rPr>
        <w:tab/>
        <w:t>Panasonic</w:t>
      </w:r>
    </w:p>
    <w:p w14:paraId="0DA79158" w14:textId="449FF3B0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Title:</w:t>
      </w:r>
      <w:r w:rsidRPr="00814631">
        <w:rPr>
          <w:rFonts w:ascii="Arial" w:hAnsi="Arial" w:cs="Arial"/>
          <w:sz w:val="22"/>
          <w:lang w:val="en-US"/>
        </w:rPr>
        <w:tab/>
        <w:t xml:space="preserve">On </w:t>
      </w:r>
      <w:r w:rsidR="006B2BC7">
        <w:rPr>
          <w:rFonts w:ascii="Arial" w:hAnsi="Arial" w:cs="Arial"/>
          <w:sz w:val="22"/>
          <w:lang w:val="en-US"/>
        </w:rPr>
        <w:t>remaining issues of p</w:t>
      </w:r>
      <w:r w:rsidR="006637DB" w:rsidRPr="00814631">
        <w:rPr>
          <w:rFonts w:ascii="Arial" w:hAnsi="Arial" w:cs="Arial"/>
          <w:sz w:val="22"/>
          <w:lang w:val="en-US"/>
        </w:rPr>
        <w:t xml:space="preserve">aging </w:t>
      </w:r>
      <w:r w:rsidR="006B2BC7">
        <w:rPr>
          <w:rFonts w:ascii="Arial" w:hAnsi="Arial" w:cs="Arial"/>
          <w:sz w:val="22"/>
          <w:lang w:val="en-US"/>
        </w:rPr>
        <w:t>e</w:t>
      </w:r>
      <w:r w:rsidR="006637DB" w:rsidRPr="00814631">
        <w:rPr>
          <w:rFonts w:ascii="Arial" w:hAnsi="Arial" w:cs="Arial"/>
          <w:sz w:val="22"/>
          <w:lang w:val="en-US"/>
        </w:rPr>
        <w:t>nhancement</w:t>
      </w:r>
    </w:p>
    <w:p w14:paraId="69790FB6" w14:textId="305B2865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Document for:</w:t>
      </w:r>
      <w:bookmarkStart w:id="0" w:name="DocumentFor"/>
      <w:bookmarkEnd w:id="0"/>
      <w:r w:rsidRPr="00814631">
        <w:rPr>
          <w:rFonts w:ascii="Arial" w:hAnsi="Arial" w:cs="Arial"/>
          <w:sz w:val="22"/>
          <w:lang w:val="en-US"/>
        </w:rPr>
        <w:tab/>
      </w:r>
      <w:r w:rsidR="005B08F1" w:rsidRPr="007A3FE1">
        <w:rPr>
          <w:rFonts w:ascii="Arial" w:hAnsi="Arial" w:cs="Arial"/>
          <w:sz w:val="22"/>
        </w:rPr>
        <w:t>Discussion</w:t>
      </w:r>
      <w:r w:rsidR="005B08F1">
        <w:rPr>
          <w:rFonts w:ascii="Arial" w:hAnsi="Arial" w:cs="Arial"/>
          <w:sz w:val="22"/>
        </w:rPr>
        <w:t>/</w:t>
      </w:r>
      <w:r w:rsidR="005B08F1" w:rsidRPr="007A3FE1">
        <w:rPr>
          <w:rFonts w:ascii="Arial" w:hAnsi="Arial" w:cs="Arial"/>
          <w:sz w:val="22"/>
        </w:rPr>
        <w:t>Decision</w:t>
      </w:r>
    </w:p>
    <w:p w14:paraId="281265A1" w14:textId="225B49CE" w:rsidR="00693FD7" w:rsidRDefault="00693FD7" w:rsidP="00131C47">
      <w:pPr>
        <w:pStyle w:val="TdocHeader2"/>
        <w:rPr>
          <w:sz w:val="24"/>
          <w:szCs w:val="24"/>
        </w:rPr>
      </w:pPr>
    </w:p>
    <w:p w14:paraId="7FE77858" w14:textId="77777777" w:rsidR="00965AE7" w:rsidRPr="004B56FF" w:rsidRDefault="00965AE7" w:rsidP="00DA4014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bookmarkStart w:id="1" w:name="_Ref40465791"/>
      <w:r w:rsidRPr="004B56FF">
        <w:rPr>
          <w:b w:val="0"/>
          <w:bCs w:val="0"/>
          <w:sz w:val="36"/>
          <w:szCs w:val="20"/>
        </w:rPr>
        <w:t>Introduction</w:t>
      </w:r>
      <w:bookmarkEnd w:id="1"/>
    </w:p>
    <w:p w14:paraId="54CAAB77" w14:textId="0AF0F722" w:rsidR="00E80E5F" w:rsidRDefault="00567BF9" w:rsidP="002B6305">
      <w:pPr>
        <w:spacing w:before="120" w:after="120"/>
        <w:rPr>
          <w:sz w:val="20"/>
          <w:szCs w:val="20"/>
        </w:rPr>
      </w:pPr>
      <w:r w:rsidRPr="00DE1566">
        <w:rPr>
          <w:sz w:val="20"/>
          <w:szCs w:val="20"/>
        </w:rPr>
        <w:t xml:space="preserve">In the </w:t>
      </w:r>
      <w:r w:rsidR="00BE4247">
        <w:rPr>
          <w:sz w:val="20"/>
          <w:szCs w:val="20"/>
        </w:rPr>
        <w:t>RAN</w:t>
      </w:r>
      <w:r w:rsidR="00C2267E">
        <w:rPr>
          <w:sz w:val="20"/>
          <w:szCs w:val="20"/>
        </w:rPr>
        <w:t>1</w:t>
      </w:r>
      <w:r w:rsidR="00B33B25">
        <w:rPr>
          <w:sz w:val="20"/>
          <w:szCs w:val="20"/>
        </w:rPr>
        <w:t xml:space="preserve"> </w:t>
      </w:r>
      <w:r w:rsidR="00BE4247">
        <w:rPr>
          <w:sz w:val="20"/>
          <w:szCs w:val="20"/>
        </w:rPr>
        <w:t>#</w:t>
      </w:r>
      <w:r w:rsidR="00C2267E">
        <w:rPr>
          <w:sz w:val="20"/>
          <w:szCs w:val="20"/>
        </w:rPr>
        <w:t>10</w:t>
      </w:r>
      <w:r w:rsidR="009A14AA">
        <w:rPr>
          <w:sz w:val="20"/>
          <w:szCs w:val="20"/>
        </w:rPr>
        <w:t>7</w:t>
      </w:r>
      <w:r w:rsidR="005E5883">
        <w:rPr>
          <w:sz w:val="20"/>
          <w:szCs w:val="20"/>
        </w:rPr>
        <w:t>bis</w:t>
      </w:r>
      <w:r w:rsidR="00ED5F02">
        <w:rPr>
          <w:sz w:val="20"/>
          <w:szCs w:val="20"/>
        </w:rPr>
        <w:t>-</w:t>
      </w:r>
      <w:r w:rsidR="00BE4247">
        <w:rPr>
          <w:sz w:val="20"/>
          <w:szCs w:val="20"/>
        </w:rPr>
        <w:t>e</w:t>
      </w:r>
      <w:r w:rsidR="00492F2D" w:rsidRPr="00DE1566">
        <w:rPr>
          <w:sz w:val="20"/>
          <w:szCs w:val="20"/>
        </w:rPr>
        <w:t xml:space="preserve"> meeting, </w:t>
      </w:r>
      <w:r w:rsidR="00ED5F02">
        <w:rPr>
          <w:sz w:val="20"/>
          <w:szCs w:val="20"/>
        </w:rPr>
        <w:t>the conclusion</w:t>
      </w:r>
      <w:r w:rsidR="00C2267E">
        <w:rPr>
          <w:sz w:val="20"/>
          <w:szCs w:val="20"/>
        </w:rPr>
        <w:t>/agreements</w:t>
      </w:r>
      <w:r w:rsidR="00ED5F02">
        <w:rPr>
          <w:sz w:val="20"/>
          <w:szCs w:val="20"/>
        </w:rPr>
        <w:t xml:space="preserve"> </w:t>
      </w:r>
      <w:r w:rsidR="003C1CFD">
        <w:rPr>
          <w:sz w:val="20"/>
          <w:szCs w:val="20"/>
        </w:rPr>
        <w:t xml:space="preserve">in the appendix </w:t>
      </w:r>
      <w:r w:rsidR="00ED5F02">
        <w:rPr>
          <w:sz w:val="20"/>
          <w:szCs w:val="20"/>
        </w:rPr>
        <w:t>w</w:t>
      </w:r>
      <w:r w:rsidR="00C2267E">
        <w:rPr>
          <w:sz w:val="20"/>
          <w:szCs w:val="20"/>
        </w:rPr>
        <w:t>ere</w:t>
      </w:r>
      <w:r w:rsidR="00ED5F02">
        <w:rPr>
          <w:sz w:val="20"/>
          <w:szCs w:val="20"/>
        </w:rPr>
        <w:t xml:space="preserve"> achieved </w:t>
      </w:r>
      <w:r w:rsidR="00AA1464">
        <w:rPr>
          <w:sz w:val="20"/>
          <w:szCs w:val="20"/>
        </w:rPr>
        <w:t xml:space="preserve">for PEI </w:t>
      </w:r>
      <w:r w:rsidR="00AA1464" w:rsidRPr="00E24DAD">
        <w:rPr>
          <w:sz w:val="20"/>
          <w:szCs w:val="20"/>
        </w:rPr>
        <w:t>design</w:t>
      </w:r>
      <w:r w:rsidR="00115A17" w:rsidRPr="00E24DAD">
        <w:rPr>
          <w:sz w:val="20"/>
          <w:szCs w:val="20"/>
        </w:rPr>
        <w:t xml:space="preserve"> </w:t>
      </w:r>
      <w:r w:rsidR="00115A17" w:rsidRPr="00CB35C9">
        <w:rPr>
          <w:sz w:val="20"/>
          <w:szCs w:val="20"/>
        </w:rPr>
        <w:t>[</w:t>
      </w:r>
      <w:r w:rsidR="00E24DAD" w:rsidRPr="00CB35C9">
        <w:rPr>
          <w:sz w:val="20"/>
          <w:szCs w:val="20"/>
        </w:rPr>
        <w:t>1</w:t>
      </w:r>
      <w:r w:rsidR="00115A17" w:rsidRPr="00CB35C9">
        <w:rPr>
          <w:sz w:val="20"/>
          <w:szCs w:val="20"/>
        </w:rPr>
        <w:t>]</w:t>
      </w:r>
      <w:r w:rsidR="00120993" w:rsidRPr="00CB35C9">
        <w:rPr>
          <w:sz w:val="20"/>
          <w:szCs w:val="20"/>
        </w:rPr>
        <w:t>.</w:t>
      </w:r>
    </w:p>
    <w:p w14:paraId="23656A13" w14:textId="1764C953" w:rsidR="00C001C4" w:rsidRPr="00554F1F" w:rsidRDefault="00D31922" w:rsidP="00554F1F">
      <w:pPr>
        <w:spacing w:before="120" w:after="120"/>
        <w:rPr>
          <w:sz w:val="20"/>
          <w:szCs w:val="20"/>
        </w:rPr>
      </w:pPr>
      <w:r w:rsidRPr="00DE1566">
        <w:rPr>
          <w:sz w:val="20"/>
          <w:szCs w:val="20"/>
        </w:rPr>
        <w:t>T</w:t>
      </w:r>
      <w:r w:rsidR="007222CD" w:rsidRPr="00DE1566">
        <w:rPr>
          <w:sz w:val="20"/>
          <w:szCs w:val="20"/>
        </w:rPr>
        <w:t>his</w:t>
      </w:r>
      <w:r w:rsidR="003C19B4" w:rsidRPr="00DE1566">
        <w:rPr>
          <w:sz w:val="20"/>
          <w:szCs w:val="20"/>
        </w:rPr>
        <w:t xml:space="preserve"> contribution </w:t>
      </w:r>
      <w:r w:rsidR="000B69BD" w:rsidRPr="00DE1566">
        <w:rPr>
          <w:sz w:val="20"/>
          <w:szCs w:val="20"/>
        </w:rPr>
        <w:t xml:space="preserve">provides </w:t>
      </w:r>
      <w:r w:rsidR="009D78E0" w:rsidRPr="00DE1566">
        <w:rPr>
          <w:sz w:val="20"/>
          <w:szCs w:val="20"/>
        </w:rPr>
        <w:t>our views</w:t>
      </w:r>
      <w:r w:rsidR="00920995" w:rsidRPr="00DE1566">
        <w:rPr>
          <w:sz w:val="20"/>
          <w:szCs w:val="20"/>
        </w:rPr>
        <w:t xml:space="preserve"> </w:t>
      </w:r>
      <w:r w:rsidR="005E5883">
        <w:rPr>
          <w:sz w:val="20"/>
          <w:szCs w:val="20"/>
        </w:rPr>
        <w:t>of</w:t>
      </w:r>
      <w:r w:rsidR="002B6305">
        <w:rPr>
          <w:sz w:val="20"/>
          <w:szCs w:val="20"/>
        </w:rPr>
        <w:t xml:space="preserve"> the </w:t>
      </w:r>
      <w:r w:rsidR="001F65EC">
        <w:rPr>
          <w:sz w:val="20"/>
          <w:szCs w:val="20"/>
        </w:rPr>
        <w:t xml:space="preserve">remaining </w:t>
      </w:r>
      <w:r w:rsidR="005E5883">
        <w:rPr>
          <w:sz w:val="20"/>
          <w:szCs w:val="20"/>
        </w:rPr>
        <w:t>issues</w:t>
      </w:r>
      <w:r w:rsidR="001F65EC">
        <w:rPr>
          <w:sz w:val="20"/>
          <w:szCs w:val="20"/>
        </w:rPr>
        <w:t xml:space="preserve"> for PEI design</w:t>
      </w:r>
      <w:r w:rsidR="00BA44E1">
        <w:rPr>
          <w:sz w:val="20"/>
          <w:szCs w:val="20"/>
        </w:rPr>
        <w:t>.</w:t>
      </w:r>
    </w:p>
    <w:p w14:paraId="3BD5AB60" w14:textId="77777777" w:rsidR="00550AC7" w:rsidRPr="00EA05DF" w:rsidRDefault="00550AC7" w:rsidP="0024299F">
      <w:pPr>
        <w:rPr>
          <w:lang w:eastAsia="x-none"/>
        </w:rPr>
      </w:pPr>
    </w:p>
    <w:p w14:paraId="2319AAAF" w14:textId="3106AD1E" w:rsidR="00E95A8B" w:rsidRDefault="000A392D" w:rsidP="00DA4014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>
        <w:rPr>
          <w:b w:val="0"/>
          <w:bCs w:val="0"/>
          <w:sz w:val="36"/>
          <w:szCs w:val="20"/>
        </w:rPr>
        <w:t>Discussion</w:t>
      </w:r>
    </w:p>
    <w:p w14:paraId="08CB3C05" w14:textId="37E5A9FA" w:rsidR="007D65B9" w:rsidRDefault="007D65B9" w:rsidP="007D65B9">
      <w:pPr>
        <w:rPr>
          <w:lang w:eastAsia="x-none"/>
        </w:rPr>
      </w:pPr>
    </w:p>
    <w:p w14:paraId="00B6A8DA" w14:textId="41A0C79B" w:rsidR="00550AC7" w:rsidRDefault="00BC5C88" w:rsidP="007D65B9">
      <w:pPr>
        <w:rPr>
          <w:sz w:val="20"/>
          <w:szCs w:val="20"/>
          <w:lang w:eastAsia="x-none"/>
        </w:rPr>
      </w:pPr>
      <w:r w:rsidRPr="00414925">
        <w:rPr>
          <w:sz w:val="20"/>
          <w:szCs w:val="20"/>
          <w:lang w:eastAsia="x-none"/>
        </w:rPr>
        <w:t>In the below agreement</w:t>
      </w:r>
      <w:r w:rsidR="00A700F0">
        <w:rPr>
          <w:sz w:val="20"/>
          <w:szCs w:val="20"/>
          <w:lang w:eastAsia="x-none"/>
        </w:rPr>
        <w:t xml:space="preserve"> [1]</w:t>
      </w:r>
      <w:r w:rsidRPr="00414925">
        <w:rPr>
          <w:sz w:val="20"/>
          <w:szCs w:val="20"/>
          <w:lang w:eastAsia="x-none"/>
        </w:rPr>
        <w:t xml:space="preserve"> achieved in the previous meeting</w:t>
      </w:r>
      <w:r w:rsidR="00F9152A" w:rsidRPr="00414925">
        <w:rPr>
          <w:sz w:val="20"/>
          <w:szCs w:val="20"/>
          <w:lang w:eastAsia="x-none"/>
        </w:rPr>
        <w:t>, there is one FFS bullet:</w:t>
      </w:r>
    </w:p>
    <w:p w14:paraId="6515F8AC" w14:textId="77777777" w:rsidR="00414925" w:rsidRPr="00414925" w:rsidRDefault="00414925" w:rsidP="007D65B9">
      <w:pPr>
        <w:rPr>
          <w:sz w:val="20"/>
          <w:szCs w:val="20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9152A" w14:paraId="26EF1FD2" w14:textId="77777777" w:rsidTr="00B143B5">
        <w:tc>
          <w:tcPr>
            <w:tcW w:w="9062" w:type="dxa"/>
          </w:tcPr>
          <w:p w14:paraId="10B205E4" w14:textId="77777777" w:rsidR="00F9152A" w:rsidRPr="00060D2B" w:rsidRDefault="00F9152A" w:rsidP="00B143B5">
            <w:pPr>
              <w:rPr>
                <w:rFonts w:ascii="Calibri" w:hAnsi="Calibri"/>
                <w:sz w:val="22"/>
                <w:szCs w:val="22"/>
                <w:highlight w:val="green"/>
                <w:lang w:eastAsia="zh-TW"/>
              </w:rPr>
            </w:pPr>
            <w:r w:rsidRPr="00060D2B"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1898A604" w14:textId="77777777" w:rsidR="00F9152A" w:rsidRDefault="00F9152A" w:rsidP="00B143B5">
            <w:pPr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If one PEI-O is associated with POs of 2 PFs,</w:t>
            </w:r>
          </w:p>
          <w:p w14:paraId="3325A50C" w14:textId="77777777" w:rsidR="00F9152A" w:rsidRDefault="00F9152A" w:rsidP="00F9152A">
            <w:pPr>
              <w:numPr>
                <w:ilvl w:val="0"/>
                <w:numId w:val="23"/>
              </w:num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The two PFs are consecutive PFs configured in SIB</w:t>
            </w:r>
          </w:p>
          <w:p w14:paraId="46397CAC" w14:textId="77777777" w:rsidR="00F9152A" w:rsidRDefault="00F9152A" w:rsidP="00F9152A">
            <w:pPr>
              <w:numPr>
                <w:ilvl w:val="1"/>
                <w:numId w:val="23"/>
              </w:numPr>
              <w:tabs>
                <w:tab w:val="clear" w:pos="1740"/>
              </w:tabs>
              <w:ind w:leftChars="213" w:left="511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FFS: two PFs are consecutive PFs </w:t>
            </w:r>
            <w:r w:rsidRPr="00626278"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within the same paging cycle</w:t>
            </w:r>
          </w:p>
          <w:p w14:paraId="2670BEFC" w14:textId="77777777" w:rsidR="00F9152A" w:rsidRDefault="00F9152A" w:rsidP="00F9152A">
            <w:pPr>
              <w:numPr>
                <w:ilvl w:val="0"/>
                <w:numId w:val="23"/>
              </w:num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Calibri"/>
                      <w:b/>
                      <w:bCs/>
                      <w:sz w:val="22"/>
                      <w:szCs w:val="22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libri"/>
                          <w:b/>
                          <w:b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b/>
                          <w:b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T</m:t>
              </m:r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/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N</m:t>
              </m:r>
            </m:oMath>
          </w:p>
          <w:p w14:paraId="4E5B7D9F" w14:textId="77777777" w:rsidR="00F9152A" w:rsidRDefault="00F9152A" w:rsidP="00B143B5">
            <w:pPr>
              <w:rPr>
                <w:lang w:eastAsia="x-none"/>
              </w:rPr>
            </w:pPr>
          </w:p>
        </w:tc>
      </w:tr>
    </w:tbl>
    <w:p w14:paraId="01414732" w14:textId="77777777" w:rsidR="00F9152A" w:rsidRPr="00C67618" w:rsidRDefault="00F9152A" w:rsidP="00C67618">
      <w:pPr>
        <w:spacing w:before="120" w:after="120"/>
        <w:rPr>
          <w:sz w:val="20"/>
          <w:szCs w:val="20"/>
          <w:lang w:eastAsia="x-none"/>
        </w:rPr>
      </w:pPr>
    </w:p>
    <w:p w14:paraId="71636474" w14:textId="22038000" w:rsidR="00550AC7" w:rsidRPr="00E53C06" w:rsidRDefault="00BD03A8" w:rsidP="00C67618">
      <w:pPr>
        <w:spacing w:before="120" w:after="120"/>
        <w:rPr>
          <w:sz w:val="20"/>
          <w:szCs w:val="20"/>
          <w:lang w:eastAsia="x-none"/>
        </w:rPr>
      </w:pPr>
      <w:r w:rsidRPr="00E53C06">
        <w:rPr>
          <w:sz w:val="20"/>
          <w:szCs w:val="20"/>
          <w:lang w:eastAsia="x-none"/>
        </w:rPr>
        <w:t>I</w:t>
      </w:r>
      <w:r w:rsidR="00414925" w:rsidRPr="00E53C06">
        <w:rPr>
          <w:sz w:val="20"/>
          <w:szCs w:val="20"/>
          <w:lang w:eastAsia="x-none"/>
        </w:rPr>
        <w:t>n our understanding,</w:t>
      </w:r>
      <w:r w:rsidRPr="00E53C06">
        <w:rPr>
          <w:sz w:val="20"/>
          <w:szCs w:val="20"/>
          <w:lang w:eastAsia="x-none"/>
        </w:rPr>
        <w:t xml:space="preserve"> the first bullet and the FFS in the sub-bullet are redundant </w:t>
      </w:r>
      <w:r w:rsidR="00662353" w:rsidRPr="00E53C06">
        <w:rPr>
          <w:sz w:val="20"/>
          <w:szCs w:val="20"/>
          <w:lang w:eastAsia="x-none"/>
        </w:rPr>
        <w:t xml:space="preserve">description, although </w:t>
      </w:r>
      <w:r w:rsidR="00C67618" w:rsidRPr="00E53C06">
        <w:rPr>
          <w:sz w:val="20"/>
          <w:szCs w:val="20"/>
          <w:lang w:eastAsia="x-none"/>
        </w:rPr>
        <w:t xml:space="preserve">they are </w:t>
      </w:r>
      <w:r w:rsidR="00662353" w:rsidRPr="00E53C06">
        <w:rPr>
          <w:sz w:val="20"/>
          <w:szCs w:val="20"/>
          <w:lang w:eastAsia="x-none"/>
        </w:rPr>
        <w:t>true from the previous agreements.</w:t>
      </w:r>
    </w:p>
    <w:p w14:paraId="7712333D" w14:textId="0C381CA7" w:rsidR="00550AC7" w:rsidRPr="00E53C06" w:rsidRDefault="00C67618" w:rsidP="00C67618">
      <w:pPr>
        <w:spacing w:before="120" w:after="120"/>
        <w:rPr>
          <w:sz w:val="20"/>
          <w:szCs w:val="20"/>
          <w:lang w:eastAsia="x-none"/>
        </w:rPr>
      </w:pPr>
      <w:r w:rsidRPr="00E53C06">
        <w:rPr>
          <w:sz w:val="20"/>
          <w:szCs w:val="20"/>
          <w:lang w:eastAsia="x-none"/>
        </w:rPr>
        <w:t xml:space="preserve">Based on the </w:t>
      </w:r>
      <w:r w:rsidR="00536FC5" w:rsidRPr="00E53C06">
        <w:rPr>
          <w:sz w:val="20"/>
          <w:szCs w:val="20"/>
          <w:lang w:eastAsia="x-none"/>
        </w:rPr>
        <w:t xml:space="preserve">paging related configuration and </w:t>
      </w:r>
      <w:proofErr w:type="spellStart"/>
      <w:r w:rsidR="00536FC5" w:rsidRPr="00E53C06">
        <w:rPr>
          <w:i/>
          <w:iCs/>
          <w:sz w:val="20"/>
          <w:szCs w:val="20"/>
          <w:lang w:eastAsia="x-none"/>
        </w:rPr>
        <w:t>POnumPerPEI</w:t>
      </w:r>
      <w:proofErr w:type="spellEnd"/>
      <w:r w:rsidR="00536FC5" w:rsidRPr="00E53C06">
        <w:rPr>
          <w:sz w:val="20"/>
          <w:szCs w:val="20"/>
          <w:lang w:eastAsia="x-none"/>
        </w:rPr>
        <w:t>,</w:t>
      </w:r>
      <w:r w:rsidR="00BA24D9" w:rsidRPr="00E53C06">
        <w:rPr>
          <w:sz w:val="20"/>
          <w:szCs w:val="20"/>
          <w:lang w:eastAsia="x-none"/>
        </w:rPr>
        <w:t xml:space="preserve"> it is quite clear </w:t>
      </w:r>
      <w:r w:rsidR="00701484" w:rsidRPr="00E53C06">
        <w:rPr>
          <w:sz w:val="20"/>
          <w:szCs w:val="20"/>
          <w:lang w:eastAsia="x-none"/>
        </w:rPr>
        <w:t xml:space="preserve">how </w:t>
      </w:r>
      <w:r w:rsidR="00BA24D9" w:rsidRPr="00E53C06">
        <w:rPr>
          <w:sz w:val="20"/>
          <w:szCs w:val="20"/>
          <w:lang w:eastAsia="x-none"/>
        </w:rPr>
        <w:t>UE determin</w:t>
      </w:r>
      <w:r w:rsidR="00701484" w:rsidRPr="00E53C06">
        <w:rPr>
          <w:sz w:val="20"/>
          <w:szCs w:val="20"/>
          <w:lang w:eastAsia="x-none"/>
        </w:rPr>
        <w:t xml:space="preserve">es the </w:t>
      </w:r>
      <w:r w:rsidR="00BA24D9" w:rsidRPr="00E53C06">
        <w:rPr>
          <w:sz w:val="20"/>
          <w:szCs w:val="20"/>
          <w:lang w:eastAsia="x-none"/>
        </w:rPr>
        <w:t>association</w:t>
      </w:r>
      <w:r w:rsidR="00701484" w:rsidRPr="00E53C06">
        <w:rPr>
          <w:sz w:val="20"/>
          <w:szCs w:val="20"/>
          <w:lang w:eastAsia="x-none"/>
        </w:rPr>
        <w:t xml:space="preserve"> between PEI-O and the PFs/POs:</w:t>
      </w:r>
      <w:r w:rsidR="00BA24D9" w:rsidRPr="00E53C06">
        <w:rPr>
          <w:sz w:val="20"/>
          <w:szCs w:val="20"/>
          <w:lang w:eastAsia="x-none"/>
        </w:rPr>
        <w:t xml:space="preserve"> </w:t>
      </w:r>
    </w:p>
    <w:p w14:paraId="7D68A9D9" w14:textId="7455C7BA" w:rsidR="0055344B" w:rsidRPr="00E53C06" w:rsidRDefault="0055344B" w:rsidP="00004A59">
      <w:pPr>
        <w:spacing w:before="120" w:after="120"/>
        <w:ind w:leftChars="200" w:left="480"/>
        <w:rPr>
          <w:sz w:val="20"/>
          <w:szCs w:val="20"/>
          <w:lang w:eastAsia="x-none"/>
        </w:rPr>
      </w:pPr>
      <w:r w:rsidRPr="00E53C06">
        <w:rPr>
          <w:sz w:val="20"/>
          <w:szCs w:val="20"/>
          <w:lang w:eastAsia="x-none"/>
        </w:rPr>
        <w:t>Step 1: To determine the target PO</w:t>
      </w:r>
      <w:r w:rsidR="00DB3EA2" w:rsidRPr="00E53C06">
        <w:rPr>
          <w:sz w:val="20"/>
          <w:szCs w:val="20"/>
          <w:lang w:eastAsia="x-none"/>
        </w:rPr>
        <w:t xml:space="preserve"> based on the UE_ID and legacy method.</w:t>
      </w:r>
    </w:p>
    <w:p w14:paraId="2D78EA3A" w14:textId="0357C0B6" w:rsidR="00DB3EA2" w:rsidRPr="00E53C06" w:rsidRDefault="0055344B" w:rsidP="00004A59">
      <w:pPr>
        <w:spacing w:before="120" w:after="120"/>
        <w:ind w:leftChars="200" w:left="480"/>
        <w:rPr>
          <w:sz w:val="20"/>
          <w:szCs w:val="20"/>
          <w:lang w:eastAsia="x-none"/>
        </w:rPr>
      </w:pPr>
      <w:r w:rsidRPr="00E53C06">
        <w:rPr>
          <w:sz w:val="20"/>
          <w:szCs w:val="20"/>
          <w:lang w:eastAsia="x-none"/>
        </w:rPr>
        <w:t>Step 2: To determine the</w:t>
      </w:r>
      <w:r w:rsidR="00DB3EA2" w:rsidRPr="00E53C06">
        <w:rPr>
          <w:sz w:val="20"/>
          <w:szCs w:val="20"/>
          <w:lang w:eastAsia="x-none"/>
        </w:rPr>
        <w:t xml:space="preserve"> first</w:t>
      </w:r>
      <w:r w:rsidRPr="00E53C06">
        <w:rPr>
          <w:sz w:val="20"/>
          <w:szCs w:val="20"/>
          <w:lang w:eastAsia="x-none"/>
        </w:rPr>
        <w:t xml:space="preserve"> PF </w:t>
      </w:r>
      <w:r w:rsidR="008E18C9" w:rsidRPr="00E53C06">
        <w:rPr>
          <w:sz w:val="20"/>
          <w:szCs w:val="20"/>
          <w:lang w:eastAsia="x-none"/>
        </w:rPr>
        <w:t>of the PF(s) associated with the PEI-O</w:t>
      </w:r>
      <w:r w:rsidRPr="00E53C06">
        <w:rPr>
          <w:sz w:val="20"/>
          <w:szCs w:val="20"/>
          <w:lang w:eastAsia="x-none"/>
        </w:rPr>
        <w:t>.</w:t>
      </w:r>
      <w:r w:rsidR="0022465D" w:rsidRPr="00E53C06">
        <w:rPr>
          <w:sz w:val="20"/>
          <w:szCs w:val="20"/>
          <w:lang w:eastAsia="x-none"/>
        </w:rPr>
        <w:t xml:space="preserve"> </w:t>
      </w:r>
      <w:r w:rsidR="00DB3EA2" w:rsidRPr="00E53C06">
        <w:rPr>
          <w:sz w:val="20"/>
          <w:szCs w:val="20"/>
          <w:lang w:eastAsia="x-none"/>
        </w:rPr>
        <w:t xml:space="preserve">Based on the UE_ID and parameter </w:t>
      </w:r>
      <w:proofErr w:type="spellStart"/>
      <w:r w:rsidR="00DB3EA2" w:rsidRPr="00E53C06">
        <w:rPr>
          <w:i/>
          <w:iCs/>
          <w:sz w:val="20"/>
          <w:szCs w:val="20"/>
          <w:lang w:eastAsia="x-none"/>
        </w:rPr>
        <w:t>POnumPerPEI</w:t>
      </w:r>
      <w:proofErr w:type="spellEnd"/>
      <w:r w:rsidR="00DB3EA2" w:rsidRPr="00E53C06">
        <w:rPr>
          <w:sz w:val="20"/>
          <w:szCs w:val="20"/>
          <w:lang w:eastAsia="x-none"/>
        </w:rPr>
        <w:t xml:space="preserve">, UE is able to identify </w:t>
      </w:r>
      <w:r w:rsidR="00C63E44" w:rsidRPr="00E53C06">
        <w:rPr>
          <w:sz w:val="20"/>
          <w:szCs w:val="20"/>
          <w:lang w:eastAsia="x-none"/>
        </w:rPr>
        <w:t>which</w:t>
      </w:r>
      <w:r w:rsidR="00D109AE" w:rsidRPr="00E53C06">
        <w:rPr>
          <w:sz w:val="20"/>
          <w:szCs w:val="20"/>
          <w:lang w:eastAsia="x-none"/>
        </w:rPr>
        <w:t xml:space="preserve"> </w:t>
      </w:r>
      <w:r w:rsidR="00BC36F6" w:rsidRPr="00E53C06">
        <w:rPr>
          <w:sz w:val="20"/>
          <w:szCs w:val="20"/>
          <w:lang w:eastAsia="x-none"/>
        </w:rPr>
        <w:t>“PO group</w:t>
      </w:r>
      <w:r w:rsidR="001D18D5" w:rsidRPr="00E53C06">
        <w:rPr>
          <w:sz w:val="20"/>
          <w:szCs w:val="20"/>
          <w:lang w:eastAsia="x-none"/>
        </w:rPr>
        <w:t xml:space="preserve">” that is </w:t>
      </w:r>
      <w:r w:rsidR="00D56F57" w:rsidRPr="00E53C06">
        <w:rPr>
          <w:sz w:val="20"/>
          <w:szCs w:val="20"/>
          <w:lang w:eastAsia="x-none"/>
        </w:rPr>
        <w:t>associated</w:t>
      </w:r>
      <w:r w:rsidR="001D18D5" w:rsidRPr="00E53C06">
        <w:rPr>
          <w:sz w:val="20"/>
          <w:szCs w:val="20"/>
          <w:lang w:eastAsia="x-none"/>
        </w:rPr>
        <w:t xml:space="preserve"> </w:t>
      </w:r>
      <w:r w:rsidR="001F2367" w:rsidRPr="00E53C06">
        <w:rPr>
          <w:sz w:val="20"/>
          <w:szCs w:val="20"/>
          <w:lang w:eastAsia="x-none"/>
        </w:rPr>
        <w:t>with</w:t>
      </w:r>
      <w:r w:rsidR="001D18D5" w:rsidRPr="00E53C06">
        <w:rPr>
          <w:sz w:val="20"/>
          <w:szCs w:val="20"/>
          <w:lang w:eastAsia="x-none"/>
        </w:rPr>
        <w:t xml:space="preserve"> </w:t>
      </w:r>
      <w:r w:rsidR="003F3A40" w:rsidRPr="00E53C06">
        <w:rPr>
          <w:sz w:val="20"/>
          <w:szCs w:val="20"/>
          <w:lang w:eastAsia="x-none"/>
        </w:rPr>
        <w:t>the PEI it needs to monitor. Among these POs, the first PO</w:t>
      </w:r>
      <w:r w:rsidR="004B448F" w:rsidRPr="00E53C06">
        <w:rPr>
          <w:sz w:val="20"/>
          <w:szCs w:val="20"/>
          <w:lang w:eastAsia="x-none"/>
        </w:rPr>
        <w:t xml:space="preserve"> </w:t>
      </w:r>
      <w:r w:rsidR="002D534D" w:rsidRPr="00E53C06">
        <w:rPr>
          <w:sz w:val="20"/>
          <w:szCs w:val="20"/>
          <w:lang w:eastAsia="x-none"/>
        </w:rPr>
        <w:t xml:space="preserve">leads </w:t>
      </w:r>
      <w:r w:rsidR="00673B95" w:rsidRPr="00E53C06">
        <w:rPr>
          <w:sz w:val="20"/>
          <w:szCs w:val="20"/>
          <w:lang w:eastAsia="x-none"/>
        </w:rPr>
        <w:t xml:space="preserve">to </w:t>
      </w:r>
      <w:r w:rsidR="002D534D" w:rsidRPr="00E53C06">
        <w:rPr>
          <w:sz w:val="20"/>
          <w:szCs w:val="20"/>
          <w:lang w:eastAsia="x-none"/>
        </w:rPr>
        <w:t>the first PF to identify</w:t>
      </w:r>
      <w:r w:rsidR="001F2367" w:rsidRPr="00E53C06">
        <w:rPr>
          <w:sz w:val="20"/>
          <w:szCs w:val="20"/>
          <w:lang w:eastAsia="x-none"/>
        </w:rPr>
        <w:t>.</w:t>
      </w:r>
    </w:p>
    <w:p w14:paraId="0C8CAC5F" w14:textId="24D6D8BB" w:rsidR="0055344B" w:rsidRPr="00E53C06" w:rsidRDefault="0055344B" w:rsidP="00004A59">
      <w:pPr>
        <w:spacing w:before="120" w:after="120"/>
        <w:ind w:leftChars="200" w:left="480"/>
        <w:rPr>
          <w:sz w:val="20"/>
          <w:szCs w:val="20"/>
          <w:lang w:eastAsia="x-none"/>
        </w:rPr>
      </w:pPr>
      <w:r w:rsidRPr="00E53C06">
        <w:rPr>
          <w:sz w:val="20"/>
          <w:szCs w:val="20"/>
          <w:lang w:eastAsia="x-none"/>
        </w:rPr>
        <w:t>Step 3: To determine the reference frame</w:t>
      </w:r>
      <w:r w:rsidR="00FC177A" w:rsidRPr="00E53C06">
        <w:rPr>
          <w:sz w:val="20"/>
          <w:szCs w:val="20"/>
          <w:lang w:eastAsia="x-none"/>
        </w:rPr>
        <w:t>,</w:t>
      </w:r>
      <w:r w:rsidRPr="00E53C06">
        <w:rPr>
          <w:sz w:val="20"/>
          <w:szCs w:val="20"/>
          <w:lang w:eastAsia="x-none"/>
        </w:rPr>
        <w:t xml:space="preserve"> a frame-level offset</w:t>
      </w:r>
      <w:r w:rsidR="001942D6" w:rsidRPr="00E53C06">
        <w:rPr>
          <w:sz w:val="20"/>
          <w:szCs w:val="20"/>
          <w:lang w:eastAsia="x-none"/>
        </w:rPr>
        <w:t xml:space="preserve"> configured by SIB</w:t>
      </w:r>
      <w:r w:rsidRPr="00E53C06">
        <w:rPr>
          <w:sz w:val="20"/>
          <w:szCs w:val="20"/>
          <w:lang w:eastAsia="x-none"/>
        </w:rPr>
        <w:t xml:space="preserve"> </w:t>
      </w:r>
      <w:r w:rsidR="00A12C2E" w:rsidRPr="00E53C06">
        <w:rPr>
          <w:sz w:val="20"/>
          <w:szCs w:val="20"/>
          <w:lang w:eastAsia="x-none"/>
        </w:rPr>
        <w:t xml:space="preserve">is added from the start of the </w:t>
      </w:r>
      <w:r w:rsidR="00C8782D" w:rsidRPr="00E53C06">
        <w:rPr>
          <w:sz w:val="20"/>
          <w:szCs w:val="20"/>
          <w:lang w:eastAsia="x-none"/>
        </w:rPr>
        <w:t>first</w:t>
      </w:r>
      <w:r w:rsidRPr="00E53C06">
        <w:rPr>
          <w:sz w:val="20"/>
          <w:szCs w:val="20"/>
          <w:lang w:eastAsia="x-none"/>
        </w:rPr>
        <w:t xml:space="preserve"> PF.</w:t>
      </w:r>
    </w:p>
    <w:p w14:paraId="27C2411B" w14:textId="107E1011" w:rsidR="004B322E" w:rsidRPr="00E53C06" w:rsidRDefault="0055344B" w:rsidP="00004A59">
      <w:pPr>
        <w:spacing w:before="120" w:after="120"/>
        <w:ind w:leftChars="200" w:left="480"/>
        <w:rPr>
          <w:sz w:val="20"/>
          <w:szCs w:val="20"/>
          <w:lang w:eastAsia="x-none"/>
        </w:rPr>
      </w:pPr>
      <w:r w:rsidRPr="00E53C06">
        <w:rPr>
          <w:sz w:val="20"/>
          <w:szCs w:val="20"/>
          <w:lang w:eastAsia="x-none"/>
        </w:rPr>
        <w:t>Step 4: To determine the first PDCCH monitoring occasion of the PEI-O</w:t>
      </w:r>
      <w:r w:rsidR="00C8782D" w:rsidRPr="00E53C06">
        <w:rPr>
          <w:sz w:val="20"/>
          <w:szCs w:val="20"/>
          <w:lang w:eastAsia="x-none"/>
        </w:rPr>
        <w:t>,</w:t>
      </w:r>
      <w:r w:rsidR="00886C17" w:rsidRPr="00E53C06">
        <w:rPr>
          <w:sz w:val="20"/>
          <w:szCs w:val="20"/>
          <w:lang w:eastAsia="x-none"/>
        </w:rPr>
        <w:t xml:space="preserve"> a symbol-level offset</w:t>
      </w:r>
      <w:r w:rsidR="00B85369" w:rsidRPr="00E53C06">
        <w:rPr>
          <w:sz w:val="20"/>
          <w:szCs w:val="20"/>
          <w:lang w:eastAsia="x-none"/>
        </w:rPr>
        <w:t xml:space="preserve"> is added to the start of the reference frame</w:t>
      </w:r>
      <w:r w:rsidR="001942D6" w:rsidRPr="00E53C06">
        <w:rPr>
          <w:sz w:val="20"/>
          <w:szCs w:val="20"/>
          <w:lang w:eastAsia="x-none"/>
        </w:rPr>
        <w:t xml:space="preserve">. </w:t>
      </w:r>
      <w:r w:rsidR="009644DC" w:rsidRPr="00E53C06">
        <w:rPr>
          <w:sz w:val="20"/>
          <w:szCs w:val="20"/>
          <w:lang w:eastAsia="x-none"/>
        </w:rPr>
        <w:t xml:space="preserve">One or multiple </w:t>
      </w:r>
      <w:r w:rsidR="007F5DF1" w:rsidRPr="00E53C06">
        <w:rPr>
          <w:sz w:val="20"/>
          <w:szCs w:val="20"/>
          <w:lang w:eastAsia="x-none"/>
        </w:rPr>
        <w:t>parameter</w:t>
      </w:r>
      <w:r w:rsidR="009644DC" w:rsidRPr="00E53C06">
        <w:rPr>
          <w:sz w:val="20"/>
          <w:szCs w:val="20"/>
          <w:lang w:eastAsia="x-none"/>
        </w:rPr>
        <w:t>s of</w:t>
      </w:r>
      <w:r w:rsidR="007F5DF1" w:rsidRPr="00E53C06">
        <w:rPr>
          <w:sz w:val="20"/>
          <w:szCs w:val="20"/>
          <w:lang w:eastAsia="x-none"/>
        </w:rPr>
        <w:t xml:space="preserve"> </w:t>
      </w:r>
      <w:proofErr w:type="spellStart"/>
      <w:r w:rsidR="007F5DF1" w:rsidRPr="00E53C06">
        <w:rPr>
          <w:i/>
          <w:iCs/>
          <w:color w:val="000000"/>
          <w:sz w:val="20"/>
          <w:szCs w:val="20"/>
        </w:rPr>
        <w:t>firstPDCCH</w:t>
      </w:r>
      <w:proofErr w:type="spellEnd"/>
      <w:r w:rsidR="007F5DF1" w:rsidRPr="00E53C06">
        <w:rPr>
          <w:i/>
          <w:iCs/>
          <w:color w:val="000000"/>
          <w:sz w:val="20"/>
          <w:szCs w:val="20"/>
        </w:rPr>
        <w:t>-</w:t>
      </w:r>
      <w:proofErr w:type="spellStart"/>
      <w:r w:rsidR="007F5DF1" w:rsidRPr="00E53C06">
        <w:rPr>
          <w:i/>
          <w:iCs/>
          <w:color w:val="000000"/>
          <w:sz w:val="20"/>
          <w:szCs w:val="20"/>
        </w:rPr>
        <w:t>MonitoringOccasionOfPEI</w:t>
      </w:r>
      <w:proofErr w:type="spellEnd"/>
      <w:r w:rsidR="007F5DF1" w:rsidRPr="00E53C06">
        <w:rPr>
          <w:i/>
          <w:iCs/>
          <w:color w:val="000000"/>
          <w:sz w:val="20"/>
          <w:szCs w:val="20"/>
        </w:rPr>
        <w:t>-O</w:t>
      </w:r>
      <w:r w:rsidR="007F5DF1" w:rsidRPr="00E53C06">
        <w:rPr>
          <w:color w:val="000000"/>
          <w:sz w:val="20"/>
          <w:szCs w:val="20"/>
        </w:rPr>
        <w:t> of the offset is</w:t>
      </w:r>
      <w:r w:rsidR="009644DC" w:rsidRPr="00E53C06">
        <w:rPr>
          <w:color w:val="000000"/>
          <w:sz w:val="20"/>
          <w:szCs w:val="20"/>
        </w:rPr>
        <w:t>/are</w:t>
      </w:r>
      <w:r w:rsidR="007F5DF1" w:rsidRPr="00E53C06">
        <w:rPr>
          <w:color w:val="000000"/>
          <w:sz w:val="20"/>
          <w:szCs w:val="20"/>
        </w:rPr>
        <w:t xml:space="preserve"> also configured via SIB</w:t>
      </w:r>
      <w:r w:rsidR="009644DC" w:rsidRPr="00E53C06">
        <w:rPr>
          <w:color w:val="000000"/>
          <w:sz w:val="20"/>
          <w:szCs w:val="20"/>
        </w:rPr>
        <w:t xml:space="preserve">, depending on whether </w:t>
      </w:r>
      <w:proofErr w:type="spellStart"/>
      <w:r w:rsidR="000E264E" w:rsidRPr="00E53C06">
        <w:rPr>
          <w:i/>
          <w:iCs/>
          <w:sz w:val="20"/>
          <w:szCs w:val="20"/>
          <w:lang w:eastAsia="x-none"/>
        </w:rPr>
        <w:t>POnumPerPEI</w:t>
      </w:r>
      <w:proofErr w:type="spellEnd"/>
      <w:r w:rsidR="000E264E" w:rsidRPr="00E53C06">
        <w:rPr>
          <w:i/>
          <w:iCs/>
          <w:sz w:val="20"/>
          <w:szCs w:val="20"/>
          <w:lang w:eastAsia="x-none"/>
        </w:rPr>
        <w:t xml:space="preserve"> </w:t>
      </w:r>
      <w:r w:rsidR="000E264E" w:rsidRPr="00E53C06">
        <w:rPr>
          <w:sz w:val="20"/>
          <w:szCs w:val="20"/>
          <w:lang w:eastAsia="x-none"/>
        </w:rPr>
        <w:t xml:space="preserve">is less than </w:t>
      </w:r>
      <w:r w:rsidR="000E264E" w:rsidRPr="00E53C06">
        <w:rPr>
          <w:color w:val="000000"/>
          <w:sz w:val="20"/>
          <w:szCs w:val="20"/>
        </w:rPr>
        <w:t>Ns</w:t>
      </w:r>
      <w:r w:rsidR="007F5DF1" w:rsidRPr="00E53C06">
        <w:rPr>
          <w:color w:val="000000"/>
          <w:sz w:val="20"/>
          <w:szCs w:val="20"/>
        </w:rPr>
        <w:t>.</w:t>
      </w:r>
    </w:p>
    <w:p w14:paraId="416420CD" w14:textId="72C4B823" w:rsidR="001D1896" w:rsidRDefault="00E53C06" w:rsidP="008B1E55">
      <w:pPr>
        <w:spacing w:before="120" w:after="120"/>
        <w:rPr>
          <w:sz w:val="20"/>
          <w:szCs w:val="20"/>
          <w:lang w:eastAsia="x-none"/>
        </w:rPr>
      </w:pPr>
      <w:r w:rsidRPr="00E53C06">
        <w:rPr>
          <w:sz w:val="20"/>
          <w:szCs w:val="20"/>
          <w:lang w:eastAsia="x-none"/>
        </w:rPr>
        <w:t>Thus</w:t>
      </w:r>
      <w:r>
        <w:rPr>
          <w:sz w:val="20"/>
          <w:szCs w:val="20"/>
          <w:lang w:eastAsia="x-none"/>
        </w:rPr>
        <w:t>, th</w:t>
      </w:r>
      <w:r w:rsidR="009D26CA">
        <w:rPr>
          <w:sz w:val="20"/>
          <w:szCs w:val="20"/>
          <w:lang w:eastAsia="x-none"/>
        </w:rPr>
        <w:t>e UE implementation based on the previous agreements is</w:t>
      </w:r>
      <w:r w:rsidR="009166BC">
        <w:rPr>
          <w:sz w:val="20"/>
          <w:szCs w:val="20"/>
          <w:lang w:eastAsia="x-none"/>
        </w:rPr>
        <w:t xml:space="preserve"> clear</w:t>
      </w:r>
      <w:r w:rsidR="005B6581">
        <w:rPr>
          <w:sz w:val="20"/>
          <w:szCs w:val="20"/>
          <w:lang w:eastAsia="x-none"/>
        </w:rPr>
        <w:t xml:space="preserve"> without saying</w:t>
      </w:r>
      <w:r w:rsidR="00393651">
        <w:rPr>
          <w:sz w:val="20"/>
          <w:szCs w:val="20"/>
          <w:lang w:eastAsia="x-none"/>
        </w:rPr>
        <w:t xml:space="preserve"> the two PFs are consecutive within the same paging cycle</w:t>
      </w:r>
      <w:r w:rsidR="009166BC">
        <w:rPr>
          <w:sz w:val="20"/>
          <w:szCs w:val="20"/>
          <w:lang w:eastAsia="x-none"/>
        </w:rPr>
        <w:t xml:space="preserve">. One possible </w:t>
      </w:r>
      <w:r w:rsidR="00104BB3">
        <w:rPr>
          <w:sz w:val="20"/>
          <w:szCs w:val="20"/>
          <w:lang w:eastAsia="x-none"/>
        </w:rPr>
        <w:t>motivation</w:t>
      </w:r>
      <w:r w:rsidR="009166BC">
        <w:rPr>
          <w:sz w:val="20"/>
          <w:szCs w:val="20"/>
          <w:lang w:eastAsia="x-none"/>
        </w:rPr>
        <w:t xml:space="preserve"> may be that the </w:t>
      </w:r>
      <w:r w:rsidR="003D0A1E">
        <w:rPr>
          <w:sz w:val="20"/>
          <w:szCs w:val="20"/>
          <w:lang w:eastAsia="x-none"/>
        </w:rPr>
        <w:t>UE implementation does not have to consider the case that the first PF is an odd index</w:t>
      </w:r>
      <w:r w:rsidR="00C33001">
        <w:rPr>
          <w:sz w:val="20"/>
          <w:szCs w:val="20"/>
          <w:lang w:eastAsia="x-none"/>
        </w:rPr>
        <w:t>ed PF and the two PFs associated with one PEI cross the boundary of a DRX cycle. However, this case would not happen</w:t>
      </w:r>
      <w:r w:rsidR="003B42AB">
        <w:rPr>
          <w:sz w:val="20"/>
          <w:szCs w:val="20"/>
          <w:lang w:eastAsia="x-none"/>
        </w:rPr>
        <w:t xml:space="preserve"> because it </w:t>
      </w:r>
      <w:r w:rsidR="002E772D">
        <w:rPr>
          <w:sz w:val="20"/>
          <w:szCs w:val="20"/>
          <w:lang w:eastAsia="x-none"/>
        </w:rPr>
        <w:t xml:space="preserve">is contradictory with how </w:t>
      </w:r>
      <w:r w:rsidR="006760E3">
        <w:rPr>
          <w:sz w:val="20"/>
          <w:szCs w:val="20"/>
          <w:lang w:eastAsia="x-none"/>
        </w:rPr>
        <w:t xml:space="preserve">UE identifies its paging indication bits based on the below </w:t>
      </w:r>
      <w:r w:rsidR="006760E3" w:rsidRPr="009D13D5">
        <w:rPr>
          <w:sz w:val="20"/>
          <w:szCs w:val="20"/>
          <w:lang w:eastAsia="x-none"/>
        </w:rPr>
        <w:t>agreement[</w:t>
      </w:r>
      <w:r w:rsidR="009D13D5" w:rsidRPr="009D13D5">
        <w:rPr>
          <w:sz w:val="20"/>
          <w:szCs w:val="20"/>
          <w:lang w:eastAsia="x-none"/>
        </w:rPr>
        <w:t>2</w:t>
      </w:r>
      <w:r w:rsidR="006760E3" w:rsidRPr="009D13D5">
        <w:rPr>
          <w:sz w:val="20"/>
          <w:szCs w:val="20"/>
          <w:lang w:eastAsia="x-none"/>
        </w:rPr>
        <w:t>], which</w:t>
      </w:r>
      <w:r w:rsidR="006760E3">
        <w:rPr>
          <w:sz w:val="20"/>
          <w:szCs w:val="20"/>
          <w:lang w:eastAsia="x-none"/>
        </w:rPr>
        <w:t xml:space="preserve"> </w:t>
      </w:r>
      <w:r w:rsidR="003B42AB">
        <w:rPr>
          <w:sz w:val="20"/>
          <w:szCs w:val="20"/>
          <w:lang w:eastAsia="x-none"/>
        </w:rPr>
        <w:t xml:space="preserve">would make </w:t>
      </w:r>
      <w:r w:rsidR="006760E3">
        <w:rPr>
          <w:sz w:val="20"/>
          <w:szCs w:val="20"/>
          <w:lang w:eastAsia="x-none"/>
        </w:rPr>
        <w:t>it</w:t>
      </w:r>
      <w:r w:rsidR="00EC3C1F">
        <w:rPr>
          <w:sz w:val="20"/>
          <w:szCs w:val="20"/>
          <w:lang w:eastAsia="x-none"/>
        </w:rPr>
        <w:t xml:space="preserve"> </w:t>
      </w:r>
      <w:r w:rsidR="002E772D">
        <w:rPr>
          <w:sz w:val="20"/>
          <w:szCs w:val="20"/>
          <w:lang w:eastAsia="x-none"/>
        </w:rPr>
        <w:t>not workable anymore: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72D" w14:paraId="730B8E36" w14:textId="77777777" w:rsidTr="002E772D">
        <w:tc>
          <w:tcPr>
            <w:tcW w:w="9062" w:type="dxa"/>
          </w:tcPr>
          <w:p w14:paraId="26DBBD9C" w14:textId="77777777" w:rsidR="002E772D" w:rsidRPr="00130F16" w:rsidRDefault="002E772D" w:rsidP="002E772D">
            <w:pPr>
              <w:rPr>
                <w:rFonts w:eastAsia="Microsoft YaHei UI"/>
                <w:color w:val="000000"/>
                <w:sz w:val="32"/>
                <w:szCs w:val="32"/>
              </w:rPr>
            </w:pPr>
            <w:r w:rsidRPr="00130F16">
              <w:rPr>
                <w:rFonts w:eastAsia="Microsoft YaHei UI"/>
                <w:b/>
                <w:bCs/>
                <w:color w:val="000000"/>
                <w:sz w:val="22"/>
                <w:szCs w:val="32"/>
                <w:shd w:val="clear" w:color="auto" w:fill="00FF00"/>
              </w:rPr>
              <w:lastRenderedPageBreak/>
              <w:t>Agreement</w:t>
            </w:r>
          </w:p>
          <w:p w14:paraId="5705D832" w14:textId="77777777" w:rsidR="002E772D" w:rsidRPr="00130F16" w:rsidRDefault="002E772D" w:rsidP="002E772D">
            <w:pPr>
              <w:rPr>
                <w:rFonts w:eastAsia="Microsoft YaHei UI"/>
                <w:color w:val="000000"/>
                <w:sz w:val="32"/>
                <w:szCs w:val="32"/>
              </w:rPr>
            </w:pPr>
            <w:r w:rsidRPr="00130F16">
              <w:rPr>
                <w:rFonts w:eastAsia="Microsoft YaHei UI"/>
                <w:color w:val="000000"/>
                <w:sz w:val="22"/>
                <w:szCs w:val="32"/>
                <w:shd w:val="clear" w:color="auto" w:fill="00FF00"/>
              </w:rPr>
              <w:t>Confirm the following working assumption:</w:t>
            </w:r>
          </w:p>
          <w:p w14:paraId="1643DDCB" w14:textId="77777777" w:rsidR="002E772D" w:rsidRPr="005772C3" w:rsidRDefault="002E772D" w:rsidP="002E772D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 w:rsidRPr="005772C3">
              <w:rPr>
                <w:b/>
                <w:bCs/>
                <w:color w:val="000000"/>
                <w:sz w:val="22"/>
                <w:szCs w:val="22"/>
                <w:highlight w:val="darkYellow"/>
                <w:shd w:val="clear" w:color="auto" w:fill="FFFF00"/>
              </w:rPr>
              <w:t>Working Assumption</w:t>
            </w:r>
          </w:p>
          <w:p w14:paraId="44A0703D" w14:textId="77777777" w:rsidR="002E772D" w:rsidRPr="00580A8A" w:rsidRDefault="002E772D" w:rsidP="002E772D">
            <w:pPr>
              <w:numPr>
                <w:ilvl w:val="0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The paging indication field </w:t>
            </w:r>
            <w:r w:rsidRPr="00580A8A">
              <w:rPr>
                <w:rFonts w:eastAsia="Microsoft YaHei UI"/>
                <w:color w:val="FF0000"/>
                <w:sz w:val="22"/>
                <w:szCs w:val="22"/>
              </w:rPr>
              <w:t>of PEI DCI format </w:t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comprises of </w:t>
            </w:r>
            <w:proofErr w:type="spellStart"/>
            <w:r w:rsidRPr="00580A8A">
              <w:rPr>
                <w:rFonts w:eastAsia="Microsoft YaHei UI"/>
                <w:i/>
                <w:iCs/>
                <w:color w:val="000000"/>
                <w:sz w:val="22"/>
                <w:szCs w:val="22"/>
              </w:rPr>
              <w:t>POnumPerPEI</w:t>
            </w:r>
            <w:proofErr w:type="spellEnd"/>
            <w:r w:rsidRPr="00580A8A">
              <w:rPr>
                <w:rFonts w:eastAsia="Microsoft YaHei UI"/>
                <w:color w:val="000000"/>
                <w:sz w:val="22"/>
                <w:szCs w:val="22"/>
              </w:rPr>
              <w:t> segment(s) of </w:t>
            </w:r>
            <w:r w:rsidRPr="00580A8A">
              <w:rPr>
                <w:rFonts w:eastAsia="Microsoft YaHei UI"/>
                <w:i/>
                <w:iCs/>
                <w:color w:val="000000"/>
                <w:sz w:val="22"/>
                <w:szCs w:val="22"/>
              </w:rPr>
              <w:t>K</w:t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 bit</w:t>
            </w:r>
          </w:p>
          <w:p w14:paraId="59FEB68A" w14:textId="77777777" w:rsidR="002E772D" w:rsidRPr="00580A8A" w:rsidRDefault="002E772D" w:rsidP="002E772D">
            <w:pPr>
              <w:numPr>
                <w:ilvl w:val="1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eastAsia="Microsoft YaHei UI"/>
                <w:i/>
                <w:iCs/>
                <w:sz w:val="22"/>
                <w:szCs w:val="22"/>
              </w:rPr>
              <w:t>K</w:t>
            </w:r>
            <w:r w:rsidRPr="00580A8A">
              <w:rPr>
                <w:rFonts w:eastAsia="Microsoft YaHei UI"/>
                <w:sz w:val="22"/>
                <w:szCs w:val="22"/>
              </w:rPr>
              <w:t> = 1, if </w: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"C:\\Users\\cmcc\\AppData\\Roaming\\Foxmail7\\Temp-16776-20211118202754\\Attach\\image037(11-18-20-31-35).png"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INCLUD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EPICTURE  "https://jppanasonic.sharepoint.com/sites/Palte/cmcc/AppData/Roaming/Foxmail7/Temp-16776-20211118202754/Attach/image037(11-18-20-31-35).png" 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1D5BAC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3.45pt">
                  <v:imagedata r:id="rId11" r:href="rId12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sz w:val="22"/>
                <w:szCs w:val="22"/>
              </w:rPr>
              <w:t> is absent </w:t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or set to 0 or 1,</w:t>
            </w:r>
          </w:p>
          <w:p w14:paraId="1BADB8EE" w14:textId="77777777" w:rsidR="002E772D" w:rsidRPr="00580A8A" w:rsidRDefault="002E772D" w:rsidP="002E772D">
            <w:pPr>
              <w:numPr>
                <w:ilvl w:val="1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eastAsia="Microsoft YaHei UI"/>
                <w:i/>
                <w:iCs/>
                <w:color w:val="000000"/>
                <w:sz w:val="22"/>
                <w:szCs w:val="22"/>
              </w:rPr>
              <w:t>K</w:t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 = </w: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"C:\\Users\\cmcc\\AppData\\Roaming\\Foxmail7\\Temp-16776-20211118202754\\Attach\\image037(11-18-20-31-35).png"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"https://jppanasonic.sharepoint.com/sites/Palte/cmcc/AppData/Roaming/Foxmail7/Temp-16776-20211118202754/Attach/image037(11-18-20-31-35).png"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INCLUDEPICTURE  "https://jppanasonic.sharepoint.com/sites/Palte/cmcc/AppData/Roaming/Foxmail7/Temp-16776-20211118202754/Attach/image037(11-18-20-31-35).png" 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60EBC5D3">
                <v:shape id="_x0000_i1026" type="#_x0000_t75" style="width:108pt;height:13.45pt">
                  <v:imagedata r:id="rId11" r:href="rId13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, if </w: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"C:\\Users\\cmcc\\AppData\\Roaming\\Foxmail7\\Temp-16776-20211118202754\\Attach\\image038(11-18-20-31-35).png"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"https://jppanasonic.sharepoint.com/sites/Palte/cmcc/AppData/Roaming/Foxmail7/Temp-16776-20211118202754/Attach/image038(11-18-20-31-35).png"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INCLUDEPICTURE  "https://jppanasonic.sharepoint.com/sites/Palte/cmcc/AppData/Roaming/Foxmail7/Temp-16776-20211118202754/Attach/image038(11-18-20-31-35).png" 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501120CB">
                <v:shape id="_x0000_i1027" type="#_x0000_t75" style="width:151.5pt;height:13.45pt">
                  <v:imagedata r:id="rId14" r:href="rId15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 is configured.</w:t>
            </w:r>
          </w:p>
          <w:p w14:paraId="729C5268" w14:textId="77777777" w:rsidR="002E772D" w:rsidRPr="00580A8A" w:rsidRDefault="002E772D" w:rsidP="002E772D">
            <w:pPr>
              <w:numPr>
                <w:ilvl w:val="1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eastAsia="Microsoft YaHei UI"/>
                <w:sz w:val="22"/>
                <w:szCs w:val="22"/>
              </w:rPr>
              <w:t>UE </w:t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identifies its paging indication bit as follows:</w:t>
            </w:r>
          </w:p>
          <w:p w14:paraId="721258B6" w14:textId="77777777" w:rsidR="002E772D" w:rsidRPr="00580A8A" w:rsidRDefault="002E772D" w:rsidP="002E772D">
            <w:pPr>
              <w:numPr>
                <w:ilvl w:val="2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Let </w: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"C:\\Users\\cmcc\\AppData\\Roaming\\Foxmail7\\Temp-16776-20211118202754\\Attach\\image039(11-18-20-31-35).png"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"https://jppanasonic.sharepoint.com/sites/Palte/cmcc/AppData/Roaming/Foxmail7/Temp-16776-20211118202754/Attach/image039(11-18-20-31-35).png"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INCLUDEPICTURE  "https://jppanasonic.sharepoint.com/sites/Palte/cmcc/AppData/Roaming/Foxmail7/Temp-16776-20211118202754/Attach/image039(11-18-20-31-35).png" 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3C23F03A">
                <v:shape id="_x0000_i1028" type="#_x0000_t75" style="width:15.05pt;height:13.45pt">
                  <v:imagedata r:id="rId16" r:href="rId17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 denote the relative PO index, with starting value of 0, among the POs associated with the PEI</w:t>
            </w:r>
          </w:p>
          <w:p w14:paraId="44E244EA" w14:textId="77777777" w:rsidR="002E772D" w:rsidRPr="00580A8A" w:rsidRDefault="002E772D" w:rsidP="002E772D">
            <w:pPr>
              <w:numPr>
                <w:ilvl w:val="3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"C:\\Users\\cmcc\\AppData\\Roaming\\Foxmail7\\Temp-16776-20211118202754\\Attach\\image040(11-18-20-31-35).png"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"https://jppanasonic.sharepoint.com/sites/Palte/cmcc/AppData/Roaming/Foxmail7/Temp-16776-20211118202754/Attach/image040(11-18-20-31-35).png"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INCLUDEPICTURE  "https://jppanasonic.sharepoint.com/sites/Palte/cmcc/AppData/Roaming/Foxmail7/Temp-16776-20211118202754/Attach/image040(11-18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-20-31-35).png" 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49C3AACD">
                <v:shape id="_x0000_i1029" type="#_x0000_t75" style="width:254.7pt;height:15.05pt">
                  <v:imagedata r:id="rId18" r:href="rId19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 , where </w: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"C:\\Users\\cmcc\\AppData\\Roaming\\Foxmail7\\Temp-16776-20211118202754\\Attach\\image041(11-18-20-31-35).png"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"https://jppanasonic.sharepoint.com/sites/Palte/cmcc/AppData/Roaming/Foxmail7/Temp-16776-20211118202754/Attach/image041(11-18-20-31-35).png"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INCLUDEPICTURE  "https://jppanasonic.sharepoint.com/sites/Palte/cmcc/AppData/Roaming/Foxmail7/Temp-16776-20211118202754/Attach/image041(11-18-20-31-35).png" 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727C4A1E">
                <v:shape id="_x0000_i1030" type="#_x0000_t75" style="width:92.95pt;height:13.45pt">
                  <v:imagedata r:id="rId20" r:href="rId21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 are as defined in clause 7 of TS 38.304</w:t>
            </w:r>
          </w:p>
          <w:p w14:paraId="377A9628" w14:textId="77777777" w:rsidR="002E772D" w:rsidRPr="00580A8A" w:rsidRDefault="002E772D" w:rsidP="002E772D">
            <w:pPr>
              <w:numPr>
                <w:ilvl w:val="2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"C:\\Users\\cmcc\\AppData\\Roaming\\Foxmail7\\Temp-16776-20211118202754\\Attach\\image042(11-18-20-31-35).png"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"https://jppanasonic.sharepoint.com/sites/Palte/cmcc/AppData/Roaming/Foxmail7/Temp-16776-20211118202754/Attach/image042(11-18-20-31-35).png"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INCLUDEPICTURE  "https://jppanasonic.sharepoint.com/sites/Palte/cmcc/AppData/Roaming/Foxmail7/Temp-16776-20211118202754/Attach/image042(11-18-20-31-35).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png" 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25346453">
                <v:shape id="_x0000_i1031" type="#_x0000_t75" style="width:34.4pt;height:13.45pt">
                  <v:imagedata r:id="rId22" r:href="rId23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 xml:space="preserve"> when </w:t>
            </w:r>
            <w:r w:rsidRPr="00580A8A">
              <w:rPr>
                <w:rFonts w:eastAsia="Microsoft YaHei UI"/>
                <w:i/>
                <w:iCs/>
                <w:sz w:val="22"/>
                <w:szCs w:val="22"/>
              </w:rPr>
              <w:t>K</w:t>
            </w:r>
            <w:r w:rsidRPr="00580A8A">
              <w:rPr>
                <w:rFonts w:eastAsia="Microsoft YaHei UI"/>
                <w:sz w:val="22"/>
                <w:szCs w:val="22"/>
              </w:rPr>
              <w:t> = 1</w:t>
            </w:r>
            <w:r>
              <w:rPr>
                <w:rFonts w:eastAsia="Microsoft YaHei UI"/>
                <w:color w:val="000000"/>
                <w:sz w:val="22"/>
                <w:szCs w:val="22"/>
              </w:rPr>
              <w:t xml:space="preserve"> </w:t>
            </w:r>
            <w:r w:rsidRPr="002F348E">
              <w:rPr>
                <w:rFonts w:eastAsia="Microsoft YaHei UI"/>
                <w:strike/>
                <w:color w:val="000000"/>
                <w:sz w:val="22"/>
                <w:szCs w:val="22"/>
              </w:rPr>
              <w:t>and UE is not provided a subgroup index</w:t>
            </w:r>
          </w:p>
          <w:p w14:paraId="74DF4B81" w14:textId="77777777" w:rsidR="002E772D" w:rsidRPr="00580A8A" w:rsidRDefault="002E772D" w:rsidP="002E772D">
            <w:pPr>
              <w:numPr>
                <w:ilvl w:val="2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"C:\\Users\\cmcc\\AppData\\Roaming\\Foxmail7\\Temp-16776-20211118202754\\Attach\\image043(11-18-20-31-35).png"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"https://jppanasonic.sharepoint.com/sites/Palte/cmcc/AppData/Roaming/Foxmail7/Temp-16776-20211118202754/Attach/image043(11-18-20-31-35).png"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INCLUDEPICTURE  "https://jppanasonic.sharepoint.com/sites/Palte/cmcc/AppData/Roaming/Foxmail7/Temp-16776-20211118202754/Attach/image043(11-18-20-31-35).png" 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65F98EB4">
                <v:shape id="_x0000_i1032" type="#_x0000_t75" style="width:55.9pt;height:13.45pt">
                  <v:imagedata r:id="rId24" r:href="rId25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 when UE is provided a subgroup index</w:t>
            </w:r>
          </w:p>
          <w:p w14:paraId="35607EF0" w14:textId="77777777" w:rsidR="002E772D" w:rsidRPr="00580A8A" w:rsidRDefault="002E772D" w:rsidP="002E772D">
            <w:pPr>
              <w:numPr>
                <w:ilvl w:val="2"/>
                <w:numId w:val="34"/>
              </w:numPr>
              <w:shd w:val="clear" w:color="auto" w:fill="FFFFFF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UE checks the corresponding paging indication from </w: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"C:\\Users\\cmcc\\AppData\\Roaming\\Foxmail7\\Temp-16776-20211118202754\\Attach\\image044(11-18-20-31-35).png" \* MERGEFORMATINET </w:instrText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"C:\\Users\\cmcc\\AppData\\Roaming\\Foxmail7\\Temp-16776-20211118202754\\Attach\\image044(11-18-20-31-35).png"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INCLUDEPICTURE  "https://jppanasonic.sharepoint.com/sites/Palte/cmcc/AppData/Roaming/Foxmail7/Temp-16776-20211118202754/Attach/image044(11-18-20-31-35).png" \* MERGEFORMATINET </w:instrText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begin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INCLUDEPICTURE  "https://jppanasonic.sharepoint.com/sites/Palte/cmcc/AppData/Roaming/Foxmail7/Temp-16776-20211118202754/Attach/image044(11-18-20-31-35).png"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>\* MERGEFORMATINET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instrText xml:space="preserve"> </w:instrTex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separate"/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pict w14:anchorId="31E48554">
                <v:shape id="_x0000_i1033" type="#_x0000_t75" style="width:70.95pt;height:13.45pt">
                  <v:imagedata r:id="rId26" r:href="rId27"/>
                </v:shape>
              </w:pict>
            </w:r>
            <w:r w:rsidR="00D76CD6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0608E4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="008A623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fldChar w:fldCharType="end"/>
            </w: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-</w:t>
            </w:r>
            <w:proofErr w:type="spellStart"/>
            <w:r w:rsidRPr="00580A8A">
              <w:rPr>
                <w:rFonts w:eastAsia="Microsoft YaHei UI"/>
                <w:color w:val="000000"/>
                <w:sz w:val="22"/>
                <w:szCs w:val="22"/>
              </w:rPr>
              <w:t>th</w:t>
            </w:r>
            <w:proofErr w:type="spellEnd"/>
            <w:r w:rsidRPr="00580A8A">
              <w:rPr>
                <w:rFonts w:eastAsia="Microsoft YaHei UI"/>
                <w:color w:val="000000"/>
                <w:sz w:val="22"/>
                <w:szCs w:val="22"/>
              </w:rPr>
              <w:t xml:space="preserve"> bit of the paging indication field where the starting bit index is 0</w:t>
            </w:r>
          </w:p>
          <w:p w14:paraId="51F28664" w14:textId="77777777" w:rsidR="002E772D" w:rsidRPr="006144DB" w:rsidRDefault="002E772D" w:rsidP="002E772D">
            <w:pPr>
              <w:numPr>
                <w:ilvl w:val="0"/>
                <w:numId w:val="3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If the corresponding paging indication value is set to ‘1’, it indicates the UE to monitor the PO</w:t>
            </w:r>
          </w:p>
          <w:p w14:paraId="57445206" w14:textId="23460435" w:rsidR="002E772D" w:rsidRPr="002E772D" w:rsidRDefault="002E772D" w:rsidP="002E772D">
            <w:pPr>
              <w:numPr>
                <w:ilvl w:val="0"/>
                <w:numId w:val="3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580A8A">
              <w:rPr>
                <w:rFonts w:eastAsia="Microsoft YaHei UI"/>
                <w:color w:val="000000"/>
                <w:sz w:val="22"/>
                <w:szCs w:val="22"/>
              </w:rPr>
              <w:t>If the corresponding paging indication value is set to ‘0’, it indicates the UE is not required to monitor the PO</w:t>
            </w:r>
          </w:p>
        </w:tc>
      </w:tr>
    </w:tbl>
    <w:p w14:paraId="4F8FAEDE" w14:textId="049FFC36" w:rsidR="002E772D" w:rsidRDefault="0030171A" w:rsidP="008B1E55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Therefore, we think the </w:t>
      </w:r>
      <w:r w:rsidR="00915FC9">
        <w:rPr>
          <w:sz w:val="20"/>
          <w:szCs w:val="20"/>
          <w:lang w:eastAsia="x-none"/>
        </w:rPr>
        <w:t>FFS bullet does not necessarily have to</w:t>
      </w:r>
      <w:r w:rsidR="00FF7662">
        <w:rPr>
          <w:sz w:val="20"/>
          <w:szCs w:val="20"/>
          <w:lang w:eastAsia="x-none"/>
        </w:rPr>
        <w:t xml:space="preserve"> be agreed</w:t>
      </w:r>
      <w:r w:rsidR="007945EB">
        <w:rPr>
          <w:sz w:val="20"/>
          <w:szCs w:val="20"/>
          <w:lang w:eastAsia="x-none"/>
        </w:rPr>
        <w:t xml:space="preserve"> and does not have any RAN1 specification impact. If companies would like to make</w:t>
      </w:r>
      <w:r w:rsidR="007E32EE">
        <w:rPr>
          <w:sz w:val="20"/>
          <w:szCs w:val="20"/>
          <w:lang w:eastAsia="x-none"/>
        </w:rPr>
        <w:t xml:space="preserve"> RAN2</w:t>
      </w:r>
      <w:r w:rsidR="007945EB">
        <w:rPr>
          <w:sz w:val="20"/>
          <w:szCs w:val="20"/>
          <w:lang w:eastAsia="x-none"/>
        </w:rPr>
        <w:t xml:space="preserve"> specification clearer</w:t>
      </w:r>
      <w:r w:rsidR="007E32EE">
        <w:rPr>
          <w:sz w:val="20"/>
          <w:szCs w:val="20"/>
          <w:lang w:eastAsia="x-none"/>
        </w:rPr>
        <w:t>, it is okay to acknowledge that this observation is technically true and whether to capture it is up to RAN2.</w:t>
      </w:r>
    </w:p>
    <w:p w14:paraId="089B4E1B" w14:textId="06790715" w:rsidR="007E32EE" w:rsidRPr="00A700F0" w:rsidRDefault="007E32EE" w:rsidP="008B1E55">
      <w:pPr>
        <w:spacing w:before="120" w:after="120"/>
        <w:rPr>
          <w:b/>
          <w:bCs/>
          <w:sz w:val="20"/>
          <w:szCs w:val="20"/>
          <w:lang w:eastAsia="x-none"/>
        </w:rPr>
      </w:pPr>
      <w:r w:rsidRPr="00A700F0">
        <w:rPr>
          <w:b/>
          <w:bCs/>
          <w:sz w:val="20"/>
          <w:szCs w:val="20"/>
          <w:lang w:eastAsia="x-none"/>
        </w:rPr>
        <w:t xml:space="preserve">Proposal 1: </w:t>
      </w:r>
      <w:r w:rsidR="001C7482" w:rsidRPr="00A700F0">
        <w:rPr>
          <w:b/>
          <w:bCs/>
          <w:sz w:val="20"/>
          <w:szCs w:val="20"/>
          <w:lang w:eastAsia="x-none"/>
        </w:rPr>
        <w:t xml:space="preserve">Regarding whether the two PFs are consecutive PFs within the same paging cycle if one PEI-O is associated with POs of 2 PFs, </w:t>
      </w:r>
      <w:r w:rsidR="00D82661" w:rsidRPr="00A700F0">
        <w:rPr>
          <w:b/>
          <w:bCs/>
          <w:sz w:val="20"/>
          <w:szCs w:val="20"/>
          <w:lang w:eastAsia="x-none"/>
        </w:rPr>
        <w:t xml:space="preserve">it is the case that can be reflected by the previous agreement but </w:t>
      </w:r>
      <w:r w:rsidR="00A700F0" w:rsidRPr="00A700F0">
        <w:rPr>
          <w:b/>
          <w:bCs/>
          <w:sz w:val="20"/>
          <w:szCs w:val="20"/>
          <w:lang w:eastAsia="x-none"/>
        </w:rPr>
        <w:t xml:space="preserve">there is </w:t>
      </w:r>
      <w:r w:rsidR="00D82661" w:rsidRPr="00A700F0">
        <w:rPr>
          <w:b/>
          <w:bCs/>
          <w:sz w:val="20"/>
          <w:szCs w:val="20"/>
          <w:lang w:eastAsia="x-none"/>
        </w:rPr>
        <w:t>no need to be agreed</w:t>
      </w:r>
      <w:r w:rsidR="00A700F0" w:rsidRPr="00A700F0">
        <w:rPr>
          <w:b/>
          <w:bCs/>
          <w:sz w:val="20"/>
          <w:szCs w:val="20"/>
          <w:lang w:eastAsia="x-none"/>
        </w:rPr>
        <w:t xml:space="preserve"> as no specification impact is expected from RAN1.</w:t>
      </w:r>
    </w:p>
    <w:p w14:paraId="1B1839DB" w14:textId="6C115E7C" w:rsidR="002E0572" w:rsidRDefault="002E0572" w:rsidP="00E53C06">
      <w:pPr>
        <w:spacing w:before="120" w:after="120"/>
        <w:rPr>
          <w:sz w:val="20"/>
          <w:szCs w:val="20"/>
          <w:lang w:eastAsia="x-none"/>
        </w:rPr>
      </w:pPr>
    </w:p>
    <w:p w14:paraId="71629B2D" w14:textId="4425E9C8" w:rsidR="00A700F0" w:rsidRDefault="00A700F0" w:rsidP="00E53C06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On the working assumption</w:t>
      </w:r>
      <w:r w:rsidR="00161AF7">
        <w:rPr>
          <w:sz w:val="20"/>
          <w:szCs w:val="20"/>
          <w:lang w:eastAsia="x-none"/>
        </w:rPr>
        <w:t xml:space="preserve"> [1]</w:t>
      </w:r>
      <w:r>
        <w:rPr>
          <w:sz w:val="20"/>
          <w:szCs w:val="20"/>
          <w:lang w:eastAsia="x-none"/>
        </w:rPr>
        <w:t xml:space="preserve"> regarding </w:t>
      </w:r>
      <w:r w:rsidR="00161AF7">
        <w:rPr>
          <w:sz w:val="20"/>
          <w:szCs w:val="20"/>
          <w:lang w:eastAsia="x-none"/>
        </w:rPr>
        <w:t>search space #0</w:t>
      </w:r>
      <w:r w:rsidR="00CA7704">
        <w:rPr>
          <w:sz w:val="20"/>
          <w:szCs w:val="20"/>
          <w:lang w:eastAsia="x-none"/>
        </w:rPr>
        <w:t xml:space="preserve"> below, we think t</w:t>
      </w:r>
      <w:r w:rsidR="00D52A73">
        <w:rPr>
          <w:sz w:val="20"/>
          <w:szCs w:val="20"/>
          <w:lang w:eastAsia="x-none"/>
        </w:rPr>
        <w:t>he restriction to only support CORESET multiplexing pattern 2/3 is not</w:t>
      </w:r>
      <w:r w:rsidR="00D52A73" w:rsidRPr="00D52A73">
        <w:rPr>
          <w:sz w:val="20"/>
          <w:szCs w:val="20"/>
          <w:lang w:eastAsia="x-none"/>
        </w:rPr>
        <w:t xml:space="preserve"> </w:t>
      </w:r>
      <w:r w:rsidR="00D52A73">
        <w:rPr>
          <w:sz w:val="20"/>
          <w:szCs w:val="20"/>
          <w:lang w:eastAsia="x-none"/>
        </w:rPr>
        <w:t>technically necessary.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1AF7" w14:paraId="7261CC4A" w14:textId="77777777" w:rsidTr="00161AF7">
        <w:tc>
          <w:tcPr>
            <w:tcW w:w="9062" w:type="dxa"/>
          </w:tcPr>
          <w:p w14:paraId="2CE73988" w14:textId="77777777" w:rsidR="00161AF7" w:rsidRPr="00360309" w:rsidRDefault="00161AF7" w:rsidP="00161AF7">
            <w:pPr>
              <w:shd w:val="clear" w:color="auto" w:fill="FFFFFF"/>
              <w:rPr>
                <w:rFonts w:ascii="Calibri" w:hAnsi="Calibri"/>
                <w:b/>
                <w:bCs/>
                <w:sz w:val="22"/>
                <w:szCs w:val="22"/>
                <w:highlight w:val="darkYellow"/>
                <w:lang w:eastAsia="zh-TW"/>
              </w:rPr>
            </w:pPr>
            <w:r w:rsidRPr="00360309">
              <w:rPr>
                <w:rFonts w:ascii="Calibri" w:hAnsi="Calibri" w:hint="eastAsia"/>
                <w:b/>
                <w:bCs/>
                <w:sz w:val="22"/>
                <w:szCs w:val="22"/>
                <w:highlight w:val="darkYellow"/>
                <w:lang w:eastAsia="zh-TW"/>
              </w:rPr>
              <w:t>Working assumption</w:t>
            </w:r>
          </w:p>
          <w:p w14:paraId="6680B30C" w14:textId="6DFCED19" w:rsidR="00161AF7" w:rsidRPr="00161AF7" w:rsidRDefault="00161AF7" w:rsidP="00161AF7">
            <w:pPr>
              <w:numPr>
                <w:ilvl w:val="0"/>
                <w:numId w:val="32"/>
              </w:numPr>
              <w:shd w:val="clear" w:color="auto" w:fill="FFFFFF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</w:rPr>
            </w:pPr>
            <w:proofErr w:type="spellStart"/>
            <w:r w:rsidRPr="00360309"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</w:rPr>
              <w:t>SearchSpaceId</w:t>
            </w:r>
            <w:proofErr w:type="spellEnd"/>
            <w:r w:rsidRPr="00360309"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</w:rPr>
              <w:t xml:space="preserve"> = 0</w:t>
            </w:r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</w:rPr>
              <w:t xml:space="preserve"> can be configured </w:t>
            </w:r>
            <w:proofErr w:type="spellStart"/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</w:rPr>
              <w:t>for</w:t>
            </w:r>
            <w:r w:rsidRPr="00360309"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</w:rPr>
              <w:t>peiSearchSpace</w:t>
            </w:r>
            <w:proofErr w:type="spellEnd"/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</w:rPr>
              <w:t> for the case of CORESET multiplexing pattern </w:t>
            </w:r>
            <w:r w:rsidRPr="00360309">
              <w:rPr>
                <w:rFonts w:ascii="Book Antiqua" w:eastAsia="Microsoft YaHei UI" w:hAnsi="Book Antiqua" w:cs="SimSun"/>
                <w:b/>
                <w:bCs/>
                <w:color w:val="000000"/>
                <w:sz w:val="22"/>
                <w:szCs w:val="22"/>
              </w:rPr>
              <w:t>2 or</w:t>
            </w:r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</w:rPr>
              <w:t> 3</w:t>
            </w:r>
          </w:p>
        </w:tc>
      </w:tr>
    </w:tbl>
    <w:p w14:paraId="4D84F718" w14:textId="77777777" w:rsidR="0060340F" w:rsidRDefault="0060340F" w:rsidP="00E53C06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The reasons are:</w:t>
      </w:r>
    </w:p>
    <w:p w14:paraId="0DB926E3" w14:textId="1AE114E0" w:rsidR="00161AF7" w:rsidRDefault="00D660E8" w:rsidP="0060340F">
      <w:pPr>
        <w:pStyle w:val="ListParagraph"/>
        <w:numPr>
          <w:ilvl w:val="0"/>
          <w:numId w:val="22"/>
        </w:numPr>
        <w:spacing w:before="120" w:after="120"/>
        <w:rPr>
          <w:sz w:val="20"/>
          <w:szCs w:val="20"/>
          <w:lang w:eastAsia="x-none"/>
        </w:rPr>
      </w:pPr>
      <w:r w:rsidRPr="0060340F">
        <w:rPr>
          <w:sz w:val="20"/>
          <w:szCs w:val="20"/>
          <w:lang w:eastAsia="x-none"/>
        </w:rPr>
        <w:t xml:space="preserve">The motivation to </w:t>
      </w:r>
      <w:r w:rsidR="00CB5CDE" w:rsidRPr="0060340F">
        <w:rPr>
          <w:sz w:val="20"/>
          <w:szCs w:val="20"/>
          <w:lang w:eastAsia="x-none"/>
        </w:rPr>
        <w:t>configure</w:t>
      </w:r>
      <w:r w:rsidRPr="0060340F">
        <w:rPr>
          <w:sz w:val="20"/>
          <w:szCs w:val="20"/>
          <w:lang w:eastAsia="x-none"/>
        </w:rPr>
        <w:t xml:space="preserve"> PEI-O closely after the SSB </w:t>
      </w:r>
      <w:r w:rsidR="00CB5CDE" w:rsidRPr="0060340F">
        <w:rPr>
          <w:sz w:val="20"/>
          <w:szCs w:val="20"/>
          <w:lang w:eastAsia="x-none"/>
        </w:rPr>
        <w:t xml:space="preserve">as much as possible is valid but should not be used as a mandatory </w:t>
      </w:r>
      <w:r w:rsidR="009435B4" w:rsidRPr="0060340F">
        <w:rPr>
          <w:sz w:val="20"/>
          <w:szCs w:val="20"/>
          <w:lang w:eastAsia="x-none"/>
        </w:rPr>
        <w:t xml:space="preserve">condition to restrict how gNB configures paging and PEI. Even with other common search space other than #0, </w:t>
      </w:r>
      <w:r w:rsidR="0057446E" w:rsidRPr="0060340F">
        <w:rPr>
          <w:sz w:val="20"/>
          <w:szCs w:val="20"/>
          <w:lang w:eastAsia="x-none"/>
        </w:rPr>
        <w:t>if the periodicit</w:t>
      </w:r>
      <w:r w:rsidR="00AA2A02" w:rsidRPr="0060340F">
        <w:rPr>
          <w:sz w:val="20"/>
          <w:szCs w:val="20"/>
          <w:lang w:eastAsia="x-none"/>
        </w:rPr>
        <w:t>ies</w:t>
      </w:r>
      <w:r w:rsidR="0057446E" w:rsidRPr="0060340F">
        <w:rPr>
          <w:sz w:val="20"/>
          <w:szCs w:val="20"/>
          <w:lang w:eastAsia="x-none"/>
        </w:rPr>
        <w:t xml:space="preserve"> of PEI-O</w:t>
      </w:r>
      <w:r w:rsidR="00E45BE5" w:rsidRPr="0060340F">
        <w:rPr>
          <w:sz w:val="20"/>
          <w:szCs w:val="20"/>
          <w:lang w:eastAsia="x-none"/>
        </w:rPr>
        <w:t>’s search space</w:t>
      </w:r>
      <w:r w:rsidR="007E23C1" w:rsidRPr="0060340F">
        <w:rPr>
          <w:sz w:val="20"/>
          <w:szCs w:val="20"/>
          <w:lang w:eastAsia="x-none"/>
        </w:rPr>
        <w:t xml:space="preserve"> and </w:t>
      </w:r>
      <w:r w:rsidR="00AA2A02" w:rsidRPr="0060340F">
        <w:rPr>
          <w:sz w:val="20"/>
          <w:szCs w:val="20"/>
          <w:lang w:eastAsia="x-none"/>
        </w:rPr>
        <w:t xml:space="preserve">SSB </w:t>
      </w:r>
      <w:r w:rsidR="00E45BE5" w:rsidRPr="0060340F">
        <w:rPr>
          <w:sz w:val="20"/>
          <w:szCs w:val="20"/>
          <w:lang w:eastAsia="x-none"/>
        </w:rPr>
        <w:t xml:space="preserve">are not perfectly aligned, </w:t>
      </w:r>
      <w:r w:rsidR="008A0B88" w:rsidRPr="0060340F">
        <w:rPr>
          <w:sz w:val="20"/>
          <w:szCs w:val="20"/>
          <w:lang w:eastAsia="x-none"/>
        </w:rPr>
        <w:t>some gap between SSB and some of the PEI-O is just inevitable</w:t>
      </w:r>
      <w:r w:rsidR="00A37FA3">
        <w:rPr>
          <w:sz w:val="20"/>
          <w:szCs w:val="20"/>
          <w:lang w:eastAsia="x-none"/>
        </w:rPr>
        <w:t>.</w:t>
      </w:r>
    </w:p>
    <w:p w14:paraId="47EA82C8" w14:textId="314DB619" w:rsidR="00A37FA3" w:rsidRDefault="00A37FA3" w:rsidP="0060340F">
      <w:pPr>
        <w:pStyle w:val="ListParagraph"/>
        <w:numPr>
          <w:ilvl w:val="0"/>
          <w:numId w:val="22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Even for multiplexing pattern 1, </w:t>
      </w:r>
      <w:r w:rsidR="00F67F13">
        <w:rPr>
          <w:sz w:val="20"/>
          <w:szCs w:val="20"/>
          <w:lang w:eastAsia="x-none"/>
        </w:rPr>
        <w:t xml:space="preserve">we see it is still usable </w:t>
      </w:r>
      <w:r>
        <w:rPr>
          <w:sz w:val="20"/>
          <w:szCs w:val="20"/>
          <w:lang w:eastAsia="x-none"/>
        </w:rPr>
        <w:t>with</w:t>
      </w:r>
      <w:r w:rsidR="00F67F13">
        <w:rPr>
          <w:sz w:val="20"/>
          <w:szCs w:val="20"/>
          <w:lang w:eastAsia="x-none"/>
        </w:rPr>
        <w:t xml:space="preserve"> 5ms SSB periodicity</w:t>
      </w:r>
      <w:r w:rsidR="00F921C2">
        <w:rPr>
          <w:sz w:val="20"/>
          <w:szCs w:val="20"/>
          <w:lang w:eastAsia="x-none"/>
        </w:rPr>
        <w:t>, although so</w:t>
      </w:r>
      <w:r w:rsidR="00B8591B">
        <w:rPr>
          <w:sz w:val="20"/>
          <w:szCs w:val="20"/>
          <w:lang w:eastAsia="x-none"/>
        </w:rPr>
        <w:t xml:space="preserve">me monitoring occasions </w:t>
      </w:r>
      <w:r w:rsidR="006B4435">
        <w:rPr>
          <w:sz w:val="20"/>
          <w:szCs w:val="20"/>
          <w:lang w:eastAsia="x-none"/>
        </w:rPr>
        <w:t>is before SSB</w:t>
      </w:r>
      <w:r w:rsidR="00C6405F">
        <w:rPr>
          <w:sz w:val="20"/>
          <w:szCs w:val="20"/>
          <w:lang w:eastAsia="x-none"/>
        </w:rPr>
        <w:t>. Excluding this will unnecessarily limit the gNB flexibility.</w:t>
      </w:r>
    </w:p>
    <w:p w14:paraId="094CFEEC" w14:textId="3BD955CA" w:rsidR="00C6405F" w:rsidRDefault="00766BB3" w:rsidP="0060340F">
      <w:pPr>
        <w:pStyle w:val="ListParagraph"/>
        <w:numPr>
          <w:ilvl w:val="0"/>
          <w:numId w:val="22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The additional TRS occasions can be used together with SSB for better </w:t>
      </w:r>
      <w:r w:rsidR="000463BE">
        <w:rPr>
          <w:sz w:val="20"/>
          <w:szCs w:val="20"/>
          <w:lang w:eastAsia="x-none"/>
        </w:rPr>
        <w:t xml:space="preserve">UE </w:t>
      </w:r>
      <w:r>
        <w:rPr>
          <w:sz w:val="20"/>
          <w:szCs w:val="20"/>
          <w:lang w:eastAsia="x-none"/>
        </w:rPr>
        <w:t>T/F synchronization</w:t>
      </w:r>
      <w:r w:rsidR="000463BE">
        <w:rPr>
          <w:sz w:val="20"/>
          <w:szCs w:val="20"/>
          <w:lang w:eastAsia="x-none"/>
        </w:rPr>
        <w:t xml:space="preserve"> before PEI detection</w:t>
      </w:r>
      <w:r w:rsidR="00F921C2">
        <w:rPr>
          <w:sz w:val="20"/>
          <w:szCs w:val="20"/>
          <w:lang w:eastAsia="x-none"/>
        </w:rPr>
        <w:t>.</w:t>
      </w:r>
    </w:p>
    <w:p w14:paraId="1BBCEA7F" w14:textId="31A3520D" w:rsidR="00A73A38" w:rsidRDefault="00A73A38" w:rsidP="00A73A38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Therefore, </w:t>
      </w:r>
    </w:p>
    <w:p w14:paraId="618F9A75" w14:textId="07DE4E7D" w:rsidR="00A73A38" w:rsidRPr="00F279A8" w:rsidRDefault="00A73A38" w:rsidP="00A73A38">
      <w:pPr>
        <w:spacing w:before="120" w:after="120"/>
        <w:rPr>
          <w:b/>
          <w:bCs/>
          <w:sz w:val="20"/>
          <w:szCs w:val="20"/>
          <w:lang w:eastAsia="x-none"/>
        </w:rPr>
      </w:pPr>
      <w:r w:rsidRPr="00F279A8">
        <w:rPr>
          <w:b/>
          <w:bCs/>
          <w:sz w:val="20"/>
          <w:szCs w:val="20"/>
          <w:lang w:eastAsia="x-none"/>
        </w:rPr>
        <w:t xml:space="preserve">Proposal 2: Although we may live with confirming the working assumption of only supporting </w:t>
      </w:r>
      <w:r w:rsidR="00F06E0A" w:rsidRPr="00F279A8">
        <w:rPr>
          <w:b/>
          <w:bCs/>
          <w:sz w:val="20"/>
          <w:szCs w:val="20"/>
          <w:lang w:eastAsia="x-none"/>
        </w:rPr>
        <w:t xml:space="preserve">multiplexing pattern 2/3 for search space #0, </w:t>
      </w:r>
      <w:r w:rsidR="00AE0051">
        <w:rPr>
          <w:b/>
          <w:bCs/>
          <w:sz w:val="20"/>
          <w:szCs w:val="20"/>
          <w:lang w:eastAsia="x-none"/>
        </w:rPr>
        <w:t xml:space="preserve">our preference is also to support </w:t>
      </w:r>
      <w:r w:rsidR="00AE0051" w:rsidRPr="00F279A8">
        <w:rPr>
          <w:b/>
          <w:bCs/>
          <w:sz w:val="20"/>
          <w:szCs w:val="20"/>
          <w:lang w:eastAsia="x-none"/>
        </w:rPr>
        <w:t xml:space="preserve">multiplexing pattern </w:t>
      </w:r>
      <w:r w:rsidR="00AE0051">
        <w:rPr>
          <w:b/>
          <w:bCs/>
          <w:sz w:val="20"/>
          <w:szCs w:val="20"/>
          <w:lang w:eastAsia="x-none"/>
        </w:rPr>
        <w:t>1. W</w:t>
      </w:r>
      <w:r w:rsidR="00F06E0A" w:rsidRPr="00F279A8">
        <w:rPr>
          <w:b/>
          <w:bCs/>
          <w:sz w:val="20"/>
          <w:szCs w:val="20"/>
          <w:lang w:eastAsia="x-none"/>
        </w:rPr>
        <w:t xml:space="preserve">e encourage companies to </w:t>
      </w:r>
      <w:r w:rsidR="002F4CD5" w:rsidRPr="00F279A8">
        <w:rPr>
          <w:b/>
          <w:bCs/>
          <w:sz w:val="20"/>
          <w:szCs w:val="20"/>
          <w:lang w:eastAsia="x-none"/>
        </w:rPr>
        <w:t xml:space="preserve">check further whether </w:t>
      </w:r>
      <w:r w:rsidR="00FF40CE">
        <w:rPr>
          <w:b/>
          <w:bCs/>
          <w:sz w:val="20"/>
          <w:szCs w:val="20"/>
          <w:lang w:eastAsia="x-none"/>
        </w:rPr>
        <w:t xml:space="preserve">such restriction </w:t>
      </w:r>
      <w:r w:rsidR="002F4CD5" w:rsidRPr="00F279A8">
        <w:rPr>
          <w:b/>
          <w:bCs/>
          <w:sz w:val="20"/>
          <w:szCs w:val="20"/>
          <w:lang w:eastAsia="x-none"/>
        </w:rPr>
        <w:t xml:space="preserve">is </w:t>
      </w:r>
      <w:r w:rsidR="00FF40CE">
        <w:rPr>
          <w:b/>
          <w:bCs/>
          <w:sz w:val="20"/>
          <w:szCs w:val="20"/>
          <w:lang w:eastAsia="x-none"/>
        </w:rPr>
        <w:t>essential</w:t>
      </w:r>
      <w:r w:rsidR="00F279A8">
        <w:rPr>
          <w:b/>
          <w:bCs/>
          <w:sz w:val="20"/>
          <w:szCs w:val="20"/>
          <w:lang w:eastAsia="x-none"/>
        </w:rPr>
        <w:t xml:space="preserve"> </w:t>
      </w:r>
      <w:r w:rsidR="002F4CD5" w:rsidRPr="00F279A8">
        <w:rPr>
          <w:b/>
          <w:bCs/>
          <w:sz w:val="20"/>
          <w:szCs w:val="20"/>
          <w:lang w:eastAsia="x-none"/>
        </w:rPr>
        <w:t>for landing the feature in commercialization</w:t>
      </w:r>
      <w:r w:rsidR="00554F1F">
        <w:rPr>
          <w:b/>
          <w:bCs/>
          <w:sz w:val="20"/>
          <w:szCs w:val="20"/>
          <w:lang w:eastAsia="x-none"/>
        </w:rPr>
        <w:t xml:space="preserve"> by restricting gNB implementation</w:t>
      </w:r>
      <w:r w:rsidR="00F279A8" w:rsidRPr="00F279A8">
        <w:rPr>
          <w:b/>
          <w:bCs/>
          <w:sz w:val="20"/>
          <w:szCs w:val="20"/>
          <w:lang w:eastAsia="x-none"/>
        </w:rPr>
        <w:t>.</w:t>
      </w:r>
    </w:p>
    <w:p w14:paraId="3DF0C701" w14:textId="77777777" w:rsidR="00161AF7" w:rsidRPr="00E53C06" w:rsidRDefault="00161AF7" w:rsidP="00E53C06">
      <w:pPr>
        <w:spacing w:before="120" w:after="120"/>
        <w:rPr>
          <w:sz w:val="20"/>
          <w:szCs w:val="20"/>
          <w:lang w:eastAsia="x-none"/>
        </w:rPr>
      </w:pPr>
    </w:p>
    <w:p w14:paraId="5F409A4F" w14:textId="3B6CD3B9" w:rsidR="0037488E" w:rsidRPr="0037488E" w:rsidRDefault="0037488E" w:rsidP="00DA4014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 w:rsidRPr="0037488E">
        <w:rPr>
          <w:b w:val="0"/>
          <w:bCs w:val="0"/>
          <w:sz w:val="36"/>
          <w:szCs w:val="20"/>
        </w:rPr>
        <w:lastRenderedPageBreak/>
        <w:t>Conclusion</w:t>
      </w:r>
    </w:p>
    <w:p w14:paraId="50283262" w14:textId="0F97BC57" w:rsidR="00993541" w:rsidRDefault="00993541" w:rsidP="003C19B4">
      <w:pPr>
        <w:spacing w:before="120" w:after="120"/>
        <w:rPr>
          <w:sz w:val="20"/>
          <w:szCs w:val="20"/>
          <w:lang w:eastAsia="x-none"/>
        </w:rPr>
      </w:pPr>
      <w:r w:rsidRPr="00B51876">
        <w:rPr>
          <w:sz w:val="20"/>
          <w:szCs w:val="20"/>
          <w:lang w:eastAsia="x-none"/>
        </w:rPr>
        <w:t xml:space="preserve">In this contribution, </w:t>
      </w:r>
      <w:r w:rsidR="00423866" w:rsidRPr="00B51876">
        <w:rPr>
          <w:sz w:val="20"/>
          <w:szCs w:val="20"/>
          <w:lang w:eastAsia="x-none"/>
        </w:rPr>
        <w:t>view</w:t>
      </w:r>
      <w:r w:rsidR="001E168F" w:rsidRPr="00B51876">
        <w:rPr>
          <w:sz w:val="20"/>
          <w:szCs w:val="20"/>
          <w:lang w:eastAsia="x-none"/>
        </w:rPr>
        <w:t>s</w:t>
      </w:r>
      <w:r w:rsidR="009A10A8" w:rsidRPr="00B51876">
        <w:rPr>
          <w:sz w:val="20"/>
          <w:szCs w:val="20"/>
          <w:lang w:eastAsia="x-none"/>
        </w:rPr>
        <w:t xml:space="preserve"> on </w:t>
      </w:r>
      <w:r w:rsidR="00EB65EA">
        <w:rPr>
          <w:sz w:val="20"/>
          <w:szCs w:val="20"/>
          <w:lang w:eastAsia="x-none"/>
        </w:rPr>
        <w:t xml:space="preserve">remaining issues of </w:t>
      </w:r>
      <w:r w:rsidR="009A10A8" w:rsidRPr="00B51876">
        <w:rPr>
          <w:sz w:val="20"/>
          <w:szCs w:val="20"/>
          <w:lang w:eastAsia="x-none"/>
        </w:rPr>
        <w:t>paging enhancement schemes</w:t>
      </w:r>
      <w:r w:rsidR="00423866" w:rsidRPr="00B51876">
        <w:rPr>
          <w:sz w:val="20"/>
          <w:szCs w:val="20"/>
          <w:lang w:eastAsia="x-none"/>
        </w:rPr>
        <w:t xml:space="preserve"> for Rel.17 UE power saving enhancement</w:t>
      </w:r>
      <w:r w:rsidR="009A10A8" w:rsidRPr="00B51876">
        <w:rPr>
          <w:sz w:val="20"/>
          <w:szCs w:val="20"/>
          <w:lang w:eastAsia="x-none"/>
        </w:rPr>
        <w:t xml:space="preserve"> are provided</w:t>
      </w:r>
      <w:r w:rsidR="00307528" w:rsidRPr="00B51876">
        <w:rPr>
          <w:sz w:val="20"/>
          <w:szCs w:val="20"/>
          <w:lang w:eastAsia="x-none"/>
        </w:rPr>
        <w:t xml:space="preserve">. </w:t>
      </w:r>
      <w:r w:rsidR="00423866" w:rsidRPr="00B51876">
        <w:rPr>
          <w:sz w:val="20"/>
          <w:szCs w:val="20"/>
          <w:lang w:eastAsia="x-none"/>
        </w:rPr>
        <w:t>The</w:t>
      </w:r>
      <w:r w:rsidR="00307528" w:rsidRPr="00B51876">
        <w:rPr>
          <w:sz w:val="20"/>
          <w:szCs w:val="20"/>
          <w:lang w:eastAsia="x-none"/>
        </w:rPr>
        <w:t xml:space="preserve"> following conclusions are highlighted:</w:t>
      </w:r>
    </w:p>
    <w:p w14:paraId="53381144" w14:textId="2F14CB25" w:rsidR="00BC5664" w:rsidRDefault="00BC5664" w:rsidP="00BC5664">
      <w:pPr>
        <w:spacing w:before="120" w:after="120"/>
        <w:rPr>
          <w:b/>
          <w:bCs/>
          <w:sz w:val="20"/>
          <w:szCs w:val="20"/>
          <w:lang w:eastAsia="x-none"/>
        </w:rPr>
      </w:pPr>
      <w:r w:rsidRPr="00BC5664">
        <w:rPr>
          <w:b/>
          <w:bCs/>
          <w:sz w:val="20"/>
          <w:szCs w:val="20"/>
          <w:lang w:eastAsia="x-none"/>
        </w:rPr>
        <w:t>Proposal 1: Regarding whether the two PFs are consecutive PFs within the same paging cycle if one PEI-O is associated with POs of 2 PFs, it is the case that can be reflected by the previous agreement but there is no need to be agreed as no specification impact is expected from RAN1.</w:t>
      </w:r>
    </w:p>
    <w:p w14:paraId="4BC21418" w14:textId="6BBA0DA5" w:rsidR="00466D9B" w:rsidRPr="00BC5664" w:rsidRDefault="00466D9B" w:rsidP="00BC5664">
      <w:pPr>
        <w:spacing w:before="120" w:after="120"/>
        <w:rPr>
          <w:b/>
          <w:bCs/>
          <w:sz w:val="20"/>
          <w:szCs w:val="20"/>
          <w:lang w:eastAsia="x-none"/>
        </w:rPr>
      </w:pPr>
      <w:r w:rsidRPr="00F279A8">
        <w:rPr>
          <w:b/>
          <w:bCs/>
          <w:sz w:val="20"/>
          <w:szCs w:val="20"/>
          <w:lang w:eastAsia="x-none"/>
        </w:rPr>
        <w:t xml:space="preserve">Proposal 2: Although we may live with confirming the working assumption of only supporting multiplexing pattern 2/3 for search space #0, </w:t>
      </w:r>
      <w:r>
        <w:rPr>
          <w:b/>
          <w:bCs/>
          <w:sz w:val="20"/>
          <w:szCs w:val="20"/>
          <w:lang w:eastAsia="x-none"/>
        </w:rPr>
        <w:t xml:space="preserve">our preference is also to support </w:t>
      </w:r>
      <w:r w:rsidRPr="00F279A8">
        <w:rPr>
          <w:b/>
          <w:bCs/>
          <w:sz w:val="20"/>
          <w:szCs w:val="20"/>
          <w:lang w:eastAsia="x-none"/>
        </w:rPr>
        <w:t xml:space="preserve">multiplexing pattern </w:t>
      </w:r>
      <w:r>
        <w:rPr>
          <w:b/>
          <w:bCs/>
          <w:sz w:val="20"/>
          <w:szCs w:val="20"/>
          <w:lang w:eastAsia="x-none"/>
        </w:rPr>
        <w:t>1. W</w:t>
      </w:r>
      <w:r w:rsidRPr="00F279A8">
        <w:rPr>
          <w:b/>
          <w:bCs/>
          <w:sz w:val="20"/>
          <w:szCs w:val="20"/>
          <w:lang w:eastAsia="x-none"/>
        </w:rPr>
        <w:t xml:space="preserve">e encourage companies to check further whether </w:t>
      </w:r>
      <w:r>
        <w:rPr>
          <w:b/>
          <w:bCs/>
          <w:sz w:val="20"/>
          <w:szCs w:val="20"/>
          <w:lang w:eastAsia="x-none"/>
        </w:rPr>
        <w:t xml:space="preserve">such restriction </w:t>
      </w:r>
      <w:r w:rsidRPr="00F279A8">
        <w:rPr>
          <w:b/>
          <w:bCs/>
          <w:sz w:val="20"/>
          <w:szCs w:val="20"/>
          <w:lang w:eastAsia="x-none"/>
        </w:rPr>
        <w:t xml:space="preserve">is </w:t>
      </w:r>
      <w:r>
        <w:rPr>
          <w:b/>
          <w:bCs/>
          <w:sz w:val="20"/>
          <w:szCs w:val="20"/>
          <w:lang w:eastAsia="x-none"/>
        </w:rPr>
        <w:t xml:space="preserve">essential </w:t>
      </w:r>
      <w:r w:rsidRPr="00F279A8">
        <w:rPr>
          <w:b/>
          <w:bCs/>
          <w:sz w:val="20"/>
          <w:szCs w:val="20"/>
          <w:lang w:eastAsia="x-none"/>
        </w:rPr>
        <w:t>for landing the feature in commercialization</w:t>
      </w:r>
      <w:r>
        <w:rPr>
          <w:b/>
          <w:bCs/>
          <w:sz w:val="20"/>
          <w:szCs w:val="20"/>
          <w:lang w:eastAsia="x-none"/>
        </w:rPr>
        <w:t xml:space="preserve"> by restricting </w:t>
      </w:r>
      <w:proofErr w:type="spellStart"/>
      <w:r>
        <w:rPr>
          <w:b/>
          <w:bCs/>
          <w:sz w:val="20"/>
          <w:szCs w:val="20"/>
          <w:lang w:eastAsia="x-none"/>
        </w:rPr>
        <w:t>gNB</w:t>
      </w:r>
      <w:proofErr w:type="spellEnd"/>
      <w:r>
        <w:rPr>
          <w:b/>
          <w:bCs/>
          <w:sz w:val="20"/>
          <w:szCs w:val="20"/>
          <w:lang w:eastAsia="x-none"/>
        </w:rPr>
        <w:t xml:space="preserve"> implementation</w:t>
      </w:r>
      <w:r w:rsidRPr="00F279A8">
        <w:rPr>
          <w:b/>
          <w:bCs/>
          <w:sz w:val="20"/>
          <w:szCs w:val="20"/>
          <w:lang w:eastAsia="x-none"/>
        </w:rPr>
        <w:t>.</w:t>
      </w:r>
    </w:p>
    <w:p w14:paraId="01B24410" w14:textId="68446540" w:rsidR="00E0501D" w:rsidRPr="00E0501D" w:rsidRDefault="00E0501D" w:rsidP="00DA4014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 w:rsidRPr="00E0501D">
        <w:rPr>
          <w:b w:val="0"/>
          <w:bCs w:val="0"/>
          <w:sz w:val="36"/>
          <w:szCs w:val="20"/>
        </w:rPr>
        <w:t xml:space="preserve">Reference </w:t>
      </w:r>
    </w:p>
    <w:p w14:paraId="179D82F8" w14:textId="6FD816E6" w:rsidR="00CF3703" w:rsidRDefault="00E0501D" w:rsidP="00CF3703">
      <w:pPr>
        <w:spacing w:before="120" w:after="120"/>
        <w:rPr>
          <w:rFonts w:eastAsia="Yu Mincho"/>
          <w:sz w:val="20"/>
          <w:szCs w:val="20"/>
          <w:lang w:eastAsia="ja-JP"/>
        </w:rPr>
      </w:pPr>
      <w:r w:rsidRPr="00CF3703">
        <w:rPr>
          <w:rFonts w:eastAsia="Yu Mincho"/>
          <w:sz w:val="20"/>
          <w:szCs w:val="20"/>
          <w:lang w:eastAsia="ja-JP"/>
        </w:rPr>
        <w:t>[1]</w:t>
      </w:r>
      <w:r w:rsidR="00DB73A9" w:rsidRPr="00CF3703">
        <w:rPr>
          <w:rFonts w:eastAsia="Yu Mincho"/>
          <w:sz w:val="20"/>
          <w:szCs w:val="20"/>
          <w:lang w:eastAsia="ja-JP"/>
        </w:rPr>
        <w:t xml:space="preserve"> </w:t>
      </w:r>
      <w:r w:rsidR="00CB35C9" w:rsidRPr="00CF3703">
        <w:rPr>
          <w:rFonts w:eastAsia="Yu Mincho"/>
          <w:sz w:val="20"/>
          <w:szCs w:val="20"/>
          <w:lang w:eastAsia="ja-JP"/>
        </w:rPr>
        <w:t>RAN1 Chair’s Notes of 3GPP RAN1#10</w:t>
      </w:r>
      <w:r w:rsidR="005E5883">
        <w:rPr>
          <w:rFonts w:eastAsia="Yu Mincho"/>
          <w:sz w:val="20"/>
          <w:szCs w:val="20"/>
          <w:lang w:eastAsia="ja-JP"/>
        </w:rPr>
        <w:t>7</w:t>
      </w:r>
      <w:r w:rsidR="00CB35C9" w:rsidRPr="00CF3703">
        <w:rPr>
          <w:rFonts w:eastAsia="Yu Mincho"/>
          <w:sz w:val="20"/>
          <w:szCs w:val="20"/>
          <w:lang w:eastAsia="ja-JP"/>
        </w:rPr>
        <w:t>bis-e</w:t>
      </w:r>
    </w:p>
    <w:p w14:paraId="4FF375FB" w14:textId="62FEAA8C" w:rsidR="00A700F0" w:rsidRPr="00CF3703" w:rsidRDefault="00A700F0" w:rsidP="00CF3703">
      <w:pPr>
        <w:spacing w:before="120" w:after="120"/>
        <w:rPr>
          <w:rFonts w:eastAsia="Yu Mincho"/>
          <w:sz w:val="20"/>
          <w:szCs w:val="20"/>
          <w:lang w:eastAsia="ja-JP"/>
        </w:rPr>
      </w:pPr>
      <w:r>
        <w:rPr>
          <w:rFonts w:eastAsia="Yu Mincho"/>
          <w:sz w:val="20"/>
          <w:szCs w:val="20"/>
          <w:lang w:eastAsia="ja-JP"/>
        </w:rPr>
        <w:t xml:space="preserve">[2] </w:t>
      </w:r>
      <w:r w:rsidRPr="00CF3703">
        <w:rPr>
          <w:rFonts w:eastAsia="Yu Mincho"/>
          <w:sz w:val="20"/>
          <w:szCs w:val="20"/>
          <w:lang w:eastAsia="ja-JP"/>
        </w:rPr>
        <w:t>RAN1 Chair’s Notes of 3GPP RAN1#10</w:t>
      </w:r>
      <w:r>
        <w:rPr>
          <w:rFonts w:eastAsia="Yu Mincho"/>
          <w:sz w:val="20"/>
          <w:szCs w:val="20"/>
          <w:lang w:eastAsia="ja-JP"/>
        </w:rPr>
        <w:t>7</w:t>
      </w:r>
      <w:r w:rsidRPr="00CF3703">
        <w:rPr>
          <w:rFonts w:eastAsia="Yu Mincho"/>
          <w:sz w:val="20"/>
          <w:szCs w:val="20"/>
          <w:lang w:eastAsia="ja-JP"/>
        </w:rPr>
        <w:t>-e</w:t>
      </w:r>
    </w:p>
    <w:p w14:paraId="765AB8FF" w14:textId="77777777" w:rsidR="002814D8" w:rsidRDefault="002814D8" w:rsidP="0016002A">
      <w:pPr>
        <w:rPr>
          <w:lang w:eastAsia="x-none"/>
        </w:rPr>
      </w:pPr>
    </w:p>
    <w:p w14:paraId="47C2DA36" w14:textId="343F1E1E" w:rsidR="001F65EC" w:rsidRPr="0095674B" w:rsidRDefault="001F65EC" w:rsidP="0095674B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sz w:val="36"/>
          <w:szCs w:val="20"/>
        </w:rPr>
      </w:pPr>
      <w:r w:rsidRPr="0095674B">
        <w:rPr>
          <w:b w:val="0"/>
          <w:bCs w:val="0"/>
          <w:sz w:val="36"/>
          <w:szCs w:val="20"/>
        </w:rPr>
        <w:t>Appendix</w:t>
      </w:r>
    </w:p>
    <w:p w14:paraId="716E135B" w14:textId="34134DEB" w:rsidR="001F65EC" w:rsidRDefault="001F65EC" w:rsidP="0016002A">
      <w:pPr>
        <w:rPr>
          <w:lang w:eastAsia="x-none"/>
        </w:rPr>
      </w:pPr>
    </w:p>
    <w:p w14:paraId="7691FD15" w14:textId="557F9300" w:rsidR="00E84938" w:rsidRDefault="00E84938" w:rsidP="00E84938">
      <w:pPr>
        <w:rPr>
          <w:u w:val="single"/>
          <w:lang w:eastAsia="x-none"/>
        </w:rPr>
      </w:pPr>
      <w:r w:rsidRPr="00E84938">
        <w:rPr>
          <w:u w:val="single"/>
          <w:lang w:eastAsia="x-none"/>
        </w:rPr>
        <w:t>Agreements reached in RAN1#10</w:t>
      </w:r>
      <w:r>
        <w:rPr>
          <w:u w:val="single"/>
          <w:lang w:eastAsia="x-none"/>
        </w:rPr>
        <w:t>7</w:t>
      </w:r>
      <w:r w:rsidR="00CA41CC">
        <w:rPr>
          <w:u w:val="single"/>
          <w:lang w:eastAsia="x-none"/>
        </w:rPr>
        <w:t>bis</w:t>
      </w:r>
      <w:r w:rsidRPr="00E84938">
        <w:rPr>
          <w:u w:val="single"/>
          <w:lang w:eastAsia="x-none"/>
        </w:rPr>
        <w:t>-e meeting:</w:t>
      </w:r>
    </w:p>
    <w:p w14:paraId="1A3755F9" w14:textId="77777777" w:rsidR="00A85890" w:rsidRPr="00E84938" w:rsidRDefault="00A85890" w:rsidP="00E84938">
      <w:pPr>
        <w:rPr>
          <w:u w:val="single"/>
          <w:lang w:eastAsia="x-none"/>
        </w:rPr>
      </w:pPr>
    </w:p>
    <w:p w14:paraId="4C4B64EE" w14:textId="77777777" w:rsidR="00A85890" w:rsidRPr="009763D9" w:rsidRDefault="00A85890" w:rsidP="00A85890">
      <w:pPr>
        <w:rPr>
          <w:sz w:val="22"/>
          <w:szCs w:val="22"/>
          <w:highlight w:val="green"/>
        </w:rPr>
      </w:pPr>
      <w:r w:rsidRPr="00C95D89">
        <w:rPr>
          <w:rFonts w:ascii="DengXian" w:eastAsia="DengXian" w:hAnsi="DengXian" w:hint="eastAsia"/>
          <w:b/>
          <w:bCs/>
          <w:sz w:val="22"/>
          <w:szCs w:val="22"/>
          <w:highlight w:val="green"/>
        </w:rPr>
        <w:t>Agreement</w:t>
      </w:r>
    </w:p>
    <w:p w14:paraId="036BDF6C" w14:textId="77777777" w:rsidR="00A85890" w:rsidRDefault="00A85890" w:rsidP="00A85890">
      <w:pPr>
        <w:rPr>
          <w:b/>
          <w:bCs/>
          <w:sz w:val="22"/>
          <w:szCs w:val="22"/>
        </w:rPr>
      </w:pPr>
      <w:r w:rsidRPr="0025515D">
        <w:rPr>
          <w:b/>
          <w:bCs/>
          <w:sz w:val="22"/>
          <w:szCs w:val="22"/>
        </w:rPr>
        <w:t>A new PEI-RNTI is supported for DCI format 2_7</w:t>
      </w:r>
      <w:r>
        <w:rPr>
          <w:b/>
          <w:bCs/>
          <w:sz w:val="22"/>
          <w:szCs w:val="22"/>
        </w:rPr>
        <w:t xml:space="preserve">. </w:t>
      </w:r>
    </w:p>
    <w:p w14:paraId="5C66E75B" w14:textId="77777777" w:rsidR="00A85890" w:rsidRDefault="00A85890" w:rsidP="00A8589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following text proposals are adopted: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A85890" w14:paraId="43262A9F" w14:textId="77777777" w:rsidTr="00B143B5">
        <w:tc>
          <w:tcPr>
            <w:tcW w:w="10457" w:type="dxa"/>
            <w:shd w:val="clear" w:color="auto" w:fill="auto"/>
          </w:tcPr>
          <w:p w14:paraId="72C685F1" w14:textId="77777777" w:rsidR="00A85890" w:rsidRPr="00C95D89" w:rsidRDefault="00A85890" w:rsidP="00B143B5">
            <w:pPr>
              <w:jc w:val="both"/>
              <w:rPr>
                <w:b/>
                <w:bCs/>
                <w:szCs w:val="20"/>
              </w:rPr>
            </w:pPr>
            <w:r w:rsidRPr="00C95D89">
              <w:rPr>
                <w:rFonts w:hint="eastAsia"/>
                <w:b/>
                <w:bCs/>
                <w:szCs w:val="20"/>
              </w:rPr>
              <w:t>T</w:t>
            </w:r>
            <w:r w:rsidRPr="00C95D89">
              <w:rPr>
                <w:b/>
                <w:bCs/>
                <w:szCs w:val="20"/>
              </w:rPr>
              <w:t>S 38.213 section 10.1:</w:t>
            </w:r>
          </w:p>
          <w:p w14:paraId="450D605E" w14:textId="77777777" w:rsidR="00A85890" w:rsidRPr="00C95D89" w:rsidRDefault="00A85890" w:rsidP="00B143B5">
            <w:pPr>
              <w:jc w:val="center"/>
              <w:rPr>
                <w:rFonts w:eastAsia="MS Mincho"/>
                <w:szCs w:val="20"/>
              </w:rPr>
            </w:pPr>
            <w:r w:rsidRPr="00C95D89">
              <w:rPr>
                <w:rStyle w:val="Strong"/>
                <w:color w:val="FF0000"/>
              </w:rPr>
              <w:t>&lt;</w:t>
            </w:r>
            <w:r w:rsidRPr="00C95D89">
              <w:rPr>
                <w:color w:val="FF0000"/>
                <w:szCs w:val="20"/>
              </w:rPr>
              <w:t>Unchanged text is omitted&gt;</w:t>
            </w:r>
          </w:p>
          <w:p w14:paraId="2D36CCB1" w14:textId="77777777" w:rsidR="00A85890" w:rsidRPr="00732FAC" w:rsidRDefault="00A85890" w:rsidP="00B143B5">
            <w:pPr>
              <w:pStyle w:val="B1"/>
            </w:pPr>
            <w:r w:rsidRPr="00732FAC">
              <w:t>-</w:t>
            </w:r>
            <w:r w:rsidRPr="00732FAC">
              <w:tab/>
              <w:t>a Type2</w:t>
            </w:r>
            <w:r w:rsidRPr="00C95D89">
              <w:t>A</w:t>
            </w:r>
            <w:r w:rsidRPr="00732FAC">
              <w:t xml:space="preserve">-PDCCH CSS </w:t>
            </w:r>
            <w:r w:rsidRPr="00C95D89">
              <w:t xml:space="preserve">set </w:t>
            </w:r>
            <w:r w:rsidRPr="00C95D89">
              <w:rPr>
                <w:lang w:eastAsia="x-none"/>
              </w:rPr>
              <w:t xml:space="preserve">configured by </w:t>
            </w:r>
            <w:proofErr w:type="spellStart"/>
            <w:r w:rsidRPr="00C95D89">
              <w:rPr>
                <w:i/>
                <w:iCs/>
              </w:rPr>
              <w:t>peiSearchSpace</w:t>
            </w:r>
            <w:proofErr w:type="spellEnd"/>
            <w:r w:rsidRPr="00732FAC">
              <w:t xml:space="preserve"> </w:t>
            </w:r>
            <w:r w:rsidRPr="00C95D89">
              <w:rPr>
                <w:iCs/>
                <w:lang w:eastAsia="x-none"/>
              </w:rPr>
              <w:t xml:space="preserve">in </w:t>
            </w:r>
            <w:proofErr w:type="spellStart"/>
            <w:r w:rsidRPr="00C95D89">
              <w:rPr>
                <w:i/>
                <w:iCs/>
                <w:lang w:eastAsia="x-none"/>
              </w:rPr>
              <w:t>DownlinkConfigCommonSIB</w:t>
            </w:r>
            <w:proofErr w:type="spellEnd"/>
            <w:r w:rsidRPr="00732FAC">
              <w:t xml:space="preserve"> for a DCI format </w:t>
            </w:r>
            <w:r w:rsidRPr="00C95D89">
              <w:t xml:space="preserve">2_7 </w:t>
            </w:r>
            <w:r w:rsidRPr="00732FAC">
              <w:t xml:space="preserve">with CRC scrambled by a </w:t>
            </w:r>
            <w:r w:rsidRPr="00C95D89">
              <w:rPr>
                <w:color w:val="FF0000"/>
              </w:rPr>
              <w:t>PEI-</w:t>
            </w:r>
            <w:r w:rsidRPr="00732FAC">
              <w:t xml:space="preserve">RNTI on </w:t>
            </w:r>
            <w:r w:rsidRPr="00C95D89">
              <w:t>the</w:t>
            </w:r>
            <w:r w:rsidRPr="00732FAC">
              <w:t xml:space="preserve"> primary cell</w:t>
            </w:r>
            <w:r w:rsidRPr="00C95D89">
              <w:t xml:space="preserve"> of the MCG</w:t>
            </w:r>
          </w:p>
          <w:p w14:paraId="2A577446" w14:textId="77777777" w:rsidR="00A85890" w:rsidRPr="00C95D89" w:rsidRDefault="00A85890" w:rsidP="00B143B5">
            <w:pPr>
              <w:jc w:val="center"/>
              <w:rPr>
                <w:rFonts w:eastAsia="MS Mincho"/>
                <w:szCs w:val="20"/>
              </w:rPr>
            </w:pPr>
            <w:r w:rsidRPr="00C95D89">
              <w:rPr>
                <w:rStyle w:val="Strong"/>
                <w:color w:val="FF0000"/>
              </w:rPr>
              <w:t>&lt;</w:t>
            </w:r>
            <w:r w:rsidRPr="00C95D89">
              <w:rPr>
                <w:color w:val="FF0000"/>
                <w:szCs w:val="20"/>
              </w:rPr>
              <w:t>Unchanged text is omitted&gt;</w:t>
            </w:r>
          </w:p>
          <w:p w14:paraId="78147053" w14:textId="77777777" w:rsidR="00A85890" w:rsidRPr="00C95D89" w:rsidRDefault="00A85890" w:rsidP="00B143B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85890" w14:paraId="6637F64A" w14:textId="77777777" w:rsidTr="00B143B5">
        <w:tc>
          <w:tcPr>
            <w:tcW w:w="10457" w:type="dxa"/>
            <w:shd w:val="clear" w:color="auto" w:fill="auto"/>
          </w:tcPr>
          <w:p w14:paraId="2A3DE304" w14:textId="77777777" w:rsidR="00A85890" w:rsidRPr="00C95D89" w:rsidRDefault="00A85890" w:rsidP="00B143B5">
            <w:pPr>
              <w:rPr>
                <w:color w:val="FF0000"/>
                <w:szCs w:val="20"/>
              </w:rPr>
            </w:pPr>
            <w:r w:rsidRPr="00C95D89">
              <w:rPr>
                <w:b/>
                <w:bCs/>
                <w:szCs w:val="20"/>
              </w:rPr>
              <w:t>TS 38.213 section 10.4B:</w:t>
            </w:r>
          </w:p>
          <w:p w14:paraId="233ACE59" w14:textId="77777777" w:rsidR="00A85890" w:rsidRPr="00C95D89" w:rsidRDefault="00A85890" w:rsidP="00B143B5">
            <w:pPr>
              <w:jc w:val="center"/>
              <w:rPr>
                <w:rFonts w:eastAsia="MS Mincho"/>
                <w:color w:val="FF0000"/>
                <w:szCs w:val="20"/>
              </w:rPr>
            </w:pPr>
            <w:r w:rsidRPr="00C95D89">
              <w:rPr>
                <w:rStyle w:val="Strong"/>
                <w:color w:val="FF0000"/>
              </w:rPr>
              <w:t>&lt;</w:t>
            </w:r>
            <w:r w:rsidRPr="00C95D89">
              <w:rPr>
                <w:color w:val="FF0000"/>
                <w:szCs w:val="20"/>
              </w:rPr>
              <w:t>Unchanged text is omitted&gt;</w:t>
            </w:r>
          </w:p>
          <w:p w14:paraId="220AE129" w14:textId="77777777" w:rsidR="00A85890" w:rsidRPr="00C95D89" w:rsidRDefault="00A85890" w:rsidP="00B143B5">
            <w:pPr>
              <w:pStyle w:val="TAL"/>
              <w:rPr>
                <w:rFonts w:ascii="Times New Roman" w:hAnsi="Times New Roman"/>
                <w:bCs/>
                <w:i/>
                <w:sz w:val="20"/>
                <w:lang w:eastAsia="sv-SE"/>
              </w:rPr>
            </w:pPr>
            <w:r w:rsidRPr="00C95D89">
              <w:rPr>
                <w:rFonts w:ascii="Times New Roman" w:hAnsi="Times New Roman"/>
                <w:sz w:val="20"/>
              </w:rPr>
              <w:t xml:space="preserve">A UE in RRC_IDLE state or RRC_INACTIVE state can be provided by </w:t>
            </w:r>
            <w:r w:rsidRPr="00C95D89">
              <w:rPr>
                <w:rFonts w:ascii="Times New Roman" w:hAnsi="Times New Roman"/>
                <w:i/>
                <w:iCs/>
                <w:sz w:val="20"/>
              </w:rPr>
              <w:t>TRS-</w:t>
            </w:r>
            <w:proofErr w:type="spellStart"/>
            <w:r w:rsidRPr="00C95D89">
              <w:rPr>
                <w:rFonts w:ascii="Times New Roman" w:hAnsi="Times New Roman"/>
                <w:i/>
                <w:iCs/>
                <w:sz w:val="20"/>
              </w:rPr>
              <w:t>ResourceSetConfig</w:t>
            </w:r>
            <w:proofErr w:type="spellEnd"/>
            <w:r w:rsidRPr="00C95D89">
              <w:rPr>
                <w:rFonts w:ascii="Times New Roman" w:hAnsi="Times New Roman"/>
                <w:sz w:val="20"/>
              </w:rPr>
              <w:t xml:space="preserve"> a set of TRS occasions [6, TS 38.214]. If </w:t>
            </w:r>
            <w:r w:rsidRPr="00C95D89">
              <w:rPr>
                <w:rFonts w:ascii="Times New Roman" w:hAnsi="Times New Roman"/>
                <w:i/>
                <w:iCs/>
                <w:sz w:val="20"/>
              </w:rPr>
              <w:t>TRS-</w:t>
            </w:r>
            <w:proofErr w:type="spellStart"/>
            <w:r w:rsidRPr="00C95D89">
              <w:rPr>
                <w:rFonts w:ascii="Times New Roman" w:hAnsi="Times New Roman"/>
                <w:i/>
                <w:iCs/>
                <w:sz w:val="20"/>
              </w:rPr>
              <w:t>ResourceSetConfig</w:t>
            </w:r>
            <w:proofErr w:type="spellEnd"/>
            <w:r w:rsidRPr="00C95D89">
              <w:rPr>
                <w:rFonts w:ascii="Times New Roman" w:hAnsi="Times New Roman"/>
                <w:sz w:val="20"/>
              </w:rPr>
              <w:t xml:space="preserve"> is provided, a DCI format 2_7 with CRC scrambled by </w:t>
            </w:r>
            <w:r w:rsidRPr="00C95D89">
              <w:rPr>
                <w:rFonts w:ascii="Times New Roman" w:hAnsi="Times New Roman"/>
                <w:color w:val="FF0000"/>
                <w:sz w:val="20"/>
              </w:rPr>
              <w:t>PEI-</w:t>
            </w:r>
            <w:r w:rsidRPr="00C95D89">
              <w:rPr>
                <w:rFonts w:ascii="Times New Roman" w:hAnsi="Times New Roman"/>
                <w:sz w:val="20"/>
              </w:rPr>
              <w:t xml:space="preserve">RNTI or a DCI format 1_0 with CRC scrambled by P-RNTI includes a </w:t>
            </w:r>
            <w:r w:rsidRPr="00C95D89">
              <w:rPr>
                <w:rFonts w:ascii="Times New Roman" w:hAnsi="Times New Roman"/>
                <w:sz w:val="20"/>
                <w:lang w:val="nb-NO"/>
              </w:rPr>
              <w:t xml:space="preserve">TRS availability indication field [4, TS 38.212] that provides a </w:t>
            </w:r>
            <w:r w:rsidRPr="00C95D89">
              <w:rPr>
                <w:rFonts w:ascii="Times New Roman" w:hAnsi="Times New Roman"/>
                <w:sz w:val="20"/>
              </w:rPr>
              <w:t xml:space="preserve">bitmap to groups of TRS resource sets where the configuration of each TRS resource set includes an association to a bit of the bitmap. </w:t>
            </w:r>
          </w:p>
          <w:p w14:paraId="166C978C" w14:textId="77777777" w:rsidR="00A85890" w:rsidRPr="00C95D89" w:rsidRDefault="00A85890" w:rsidP="00B143B5">
            <w:pPr>
              <w:jc w:val="center"/>
              <w:rPr>
                <w:rFonts w:eastAsia="MS Mincho"/>
                <w:color w:val="FF0000"/>
                <w:szCs w:val="20"/>
              </w:rPr>
            </w:pPr>
            <w:r w:rsidRPr="00C95D89">
              <w:rPr>
                <w:rStyle w:val="Strong"/>
                <w:color w:val="FF0000"/>
              </w:rPr>
              <w:t>&lt;</w:t>
            </w:r>
            <w:r w:rsidRPr="00C95D89">
              <w:rPr>
                <w:color w:val="FF0000"/>
                <w:szCs w:val="20"/>
              </w:rPr>
              <w:t>Unchanged text is omitted&gt;</w:t>
            </w:r>
          </w:p>
          <w:p w14:paraId="5EFE8B6E" w14:textId="77777777" w:rsidR="00A85890" w:rsidRPr="00C95D89" w:rsidRDefault="00A85890" w:rsidP="00B143B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0BF07457" w14:textId="77777777" w:rsidR="00A85890" w:rsidRDefault="00A85890" w:rsidP="00A85890">
      <w:pPr>
        <w:rPr>
          <w:lang w:eastAsia="x-none"/>
        </w:rPr>
      </w:pPr>
    </w:p>
    <w:p w14:paraId="00D95655" w14:textId="1C0C8744" w:rsidR="00E84938" w:rsidRDefault="00E84938" w:rsidP="0016002A">
      <w:pPr>
        <w:rPr>
          <w:lang w:eastAsia="x-none"/>
        </w:rPr>
      </w:pPr>
    </w:p>
    <w:p w14:paraId="27AE0D01" w14:textId="5B3595E9" w:rsidR="009046FB" w:rsidRDefault="009046FB" w:rsidP="009046FB">
      <w:pPr>
        <w:rPr>
          <w:lang w:eastAsia="x-none"/>
        </w:rPr>
      </w:pPr>
    </w:p>
    <w:p w14:paraId="5DA93F77" w14:textId="77777777" w:rsidR="009046FB" w:rsidRDefault="009046FB" w:rsidP="009046FB">
      <w:pPr>
        <w:rPr>
          <w:lang w:eastAsia="x-none"/>
        </w:rPr>
      </w:pPr>
    </w:p>
    <w:p w14:paraId="40F49418" w14:textId="77777777" w:rsidR="009046FB" w:rsidRPr="00786A5F" w:rsidRDefault="009046FB" w:rsidP="009046FB">
      <w:pPr>
        <w:rPr>
          <w:rFonts w:ascii="Calibri" w:hAnsi="Calibri"/>
          <w:sz w:val="22"/>
          <w:szCs w:val="22"/>
          <w:highlight w:val="green"/>
        </w:rPr>
      </w:pPr>
      <w:r>
        <w:rPr>
          <w:rFonts w:ascii="Calibri" w:hAnsi="Calibri"/>
          <w:b/>
          <w:bCs/>
          <w:sz w:val="22"/>
          <w:szCs w:val="22"/>
          <w:highlight w:val="green"/>
        </w:rPr>
        <w:t>Agreement</w:t>
      </w:r>
    </w:p>
    <w:p w14:paraId="01E22AB9" w14:textId="77777777" w:rsidR="009046FB" w:rsidRDefault="009046FB" w:rsidP="009046FB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For whether and how to accommodate PEI-O location determination for the case 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</w:rPr>
        <w:t>POnumPerPEI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is smaller than </w:t>
      </w:r>
      <w:r>
        <w:rPr>
          <w:rFonts w:ascii="Calibri" w:hAnsi="Calibri"/>
          <w:b/>
          <w:bCs/>
          <w:i/>
          <w:iCs/>
          <w:sz w:val="22"/>
          <w:szCs w:val="22"/>
        </w:rPr>
        <w:t>Ns</w:t>
      </w:r>
      <w:r>
        <w:rPr>
          <w:rFonts w:ascii="Calibri" w:hAnsi="Calibri"/>
          <w:b/>
          <w:bCs/>
          <w:sz w:val="22"/>
          <w:szCs w:val="22"/>
        </w:rPr>
        <w:t>, decide one of the following alternatives</w:t>
      </w:r>
    </w:p>
    <w:p w14:paraId="5C8DB20E" w14:textId="1F0BA4C9" w:rsidR="009046FB" w:rsidRPr="00177E9E" w:rsidRDefault="009046FB" w:rsidP="00BA44E1">
      <w:pPr>
        <w:numPr>
          <w:ilvl w:val="0"/>
          <w:numId w:val="24"/>
        </w:numPr>
        <w:rPr>
          <w:rFonts w:ascii="Calibri" w:hAnsi="Calibri"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</w:rPr>
        <w:t xml:space="preserve">Alt-2: It is supported, and </w:t>
      </w:r>
      <w:r>
        <w:rPr>
          <w:rFonts w:ascii="Calibri" w:hAnsi="Calibri"/>
          <w:b/>
          <w:bCs/>
          <w:sz w:val="22"/>
          <w:szCs w:val="22"/>
          <w:lang w:eastAsia="zh-TW"/>
        </w:rPr>
        <w:t>UE applies the single</w:t>
      </w:r>
      <w:r>
        <w:rPr>
          <w:rFonts w:ascii="Calibri" w:hAnsi="Calibri"/>
          <w:b/>
          <w:bCs/>
          <w:sz w:val="22"/>
          <w:szCs w:val="22"/>
        </w:rPr>
        <w:t xml:space="preserve"> value in </w:t>
      </w:r>
      <w:r>
        <w:rPr>
          <w:rFonts w:ascii="Calibri" w:hAnsi="Calibri"/>
          <w:b/>
          <w:bCs/>
          <w:i/>
          <w:iCs/>
          <w:sz w:val="22"/>
          <w:szCs w:val="22"/>
        </w:rPr>
        <w:t>PEI-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</w:rPr>
        <w:t>F_offset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for the frame-level offset and </w:t>
      </w:r>
      <w:r>
        <w:rPr>
          <w:rFonts w:ascii="Calibri" w:hAnsi="Calibri"/>
          <w:b/>
          <w:bCs/>
          <w:sz w:val="22"/>
          <w:szCs w:val="22"/>
          <w:lang w:eastAsia="zh-TW"/>
        </w:rPr>
        <w:t xml:space="preserve">the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(floor</m:t>
        </m:r>
        <m:d>
          <m:dPr>
            <m:ctrlPr>
              <w:rPr>
                <w:rFonts w:ascii="Cambria Math" w:hAnsi="Cambria Math" w:cs="Calibri"/>
                <w:b/>
                <w:bCs/>
                <w:i/>
                <w:iCs/>
                <w:sz w:val="22"/>
                <w:szCs w:val="22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 w:cs="Calibri"/>
                    <w:b/>
                    <w:bCs/>
                    <w:i/>
                    <w:iCs/>
                    <w:sz w:val="22"/>
                    <w:szCs w:val="22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sub>
            </m:sSub>
            <m:r>
              <m:rPr>
                <m:lit/>
                <m:sty m:val="bi"/>
              </m:rPr>
              <w:rPr>
                <w:rFonts w:ascii="Cambria Math" w:hAnsi="Cambria Math"/>
                <w:sz w:val="22"/>
                <w:szCs w:val="22"/>
              </w:rPr>
              <m:t>/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  <m:t>POnumPerPEI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+1) </m:t>
        </m:r>
      </m:oMath>
      <w:r>
        <w:rPr>
          <w:rFonts w:ascii="Calibri" w:hAnsi="Calibri"/>
          <w:b/>
          <w:bCs/>
          <w:sz w:val="22"/>
          <w:szCs w:val="22"/>
        </w:rPr>
        <w:t xml:space="preserve">-th value out of </w:t>
      </w:r>
      <m:oMath>
        <m:d>
          <m:dPr>
            <m:ctrlPr>
              <w:rPr>
                <w:rFonts w:ascii="Cambria Math" w:hAnsi="Cambria Math" w:cs="Calibri"/>
                <w:b/>
                <w:bCs/>
                <w:i/>
                <w:iCs/>
                <w:sz w:val="22"/>
                <w:szCs w:val="22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 w:cs="Calibri"/>
                    <w:b/>
                    <w:bCs/>
                    <w:i/>
                    <w:iCs/>
                    <w:sz w:val="22"/>
                    <w:szCs w:val="22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sub>
            </m:sSub>
            <m:r>
              <m:rPr>
                <m:lit/>
                <m:sty m:val="bi"/>
              </m:rPr>
              <w:rPr>
                <w:rFonts w:ascii="Cambria Math" w:hAnsi="Cambria Math"/>
                <w:sz w:val="22"/>
                <w:szCs w:val="22"/>
              </w:rPr>
              <m:t>/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  <m:t>POnumPerPEI</m:t>
            </m:r>
          </m:e>
        </m:d>
      </m:oMath>
      <w:r>
        <w:rPr>
          <w:rFonts w:ascii="Calibri" w:hAnsi="Calibri"/>
          <w:b/>
          <w:b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 xml:space="preserve">configured values in 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</w:rPr>
        <w:t>firstPDCCH</w:t>
      </w:r>
      <w:proofErr w:type="spellEnd"/>
      <w:r>
        <w:rPr>
          <w:rFonts w:ascii="Calibri" w:hAnsi="Calibri"/>
          <w:b/>
          <w:bCs/>
          <w:i/>
          <w:iCs/>
          <w:sz w:val="22"/>
          <w:szCs w:val="22"/>
        </w:rPr>
        <w:t>-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</w:rPr>
        <w:t>MonitoringOccasionOfPEI</w:t>
      </w:r>
      <w:proofErr w:type="spellEnd"/>
      <w:r>
        <w:rPr>
          <w:rFonts w:ascii="Calibri" w:hAnsi="Calibri"/>
          <w:b/>
          <w:bCs/>
          <w:i/>
          <w:iCs/>
          <w:sz w:val="22"/>
          <w:szCs w:val="22"/>
        </w:rPr>
        <w:t>-O</w:t>
      </w:r>
      <w:r>
        <w:rPr>
          <w:i/>
          <w:iCs/>
          <w:szCs w:val="20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for the symbol-level offset</w:t>
      </w:r>
    </w:p>
    <w:p w14:paraId="42F49B6E" w14:textId="77777777" w:rsidR="009046FB" w:rsidRDefault="009046FB" w:rsidP="009046FB">
      <w:pPr>
        <w:ind w:left="360"/>
        <w:rPr>
          <w:rFonts w:ascii="Calibri" w:hAnsi="Calibri"/>
          <w:b/>
          <w:bCs/>
          <w:i/>
          <w:iCs/>
          <w:sz w:val="22"/>
          <w:szCs w:val="22"/>
        </w:rPr>
      </w:pPr>
      <w:r w:rsidRPr="00A40D54">
        <w:rPr>
          <w:rFonts w:ascii="Calibri" w:eastAsia="DengXian" w:hAnsi="Calibri"/>
          <w:b/>
          <w:bCs/>
          <w:sz w:val="22"/>
          <w:szCs w:val="22"/>
        </w:rPr>
        <w:lastRenderedPageBreak/>
        <w:t xml:space="preserve">Note: The number of PO mapping to one PEI should be multiple </w:t>
      </w:r>
      <w:r w:rsidRPr="00A40D54">
        <w:rPr>
          <w:rFonts w:ascii="Calibri" w:eastAsia="DengXian" w:hAnsi="Calibri" w:hint="eastAsia"/>
          <w:b/>
          <w:bCs/>
          <w:sz w:val="22"/>
          <w:szCs w:val="22"/>
        </w:rPr>
        <w:t>o</w:t>
      </w:r>
      <w:r w:rsidRPr="00A40D54">
        <w:rPr>
          <w:rFonts w:ascii="Calibri" w:eastAsia="DengXian" w:hAnsi="Calibri"/>
          <w:b/>
          <w:bCs/>
          <w:sz w:val="22"/>
          <w:szCs w:val="22"/>
        </w:rPr>
        <w:t xml:space="preserve">f </w:t>
      </w:r>
      <w:r w:rsidRPr="00A40D54">
        <w:rPr>
          <w:rFonts w:ascii="Calibri" w:eastAsia="DengXian" w:hAnsi="Calibri"/>
          <w:b/>
          <w:bCs/>
          <w:i/>
          <w:iCs/>
          <w:sz w:val="22"/>
          <w:szCs w:val="22"/>
        </w:rPr>
        <w:t xml:space="preserve">Ns when 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</w:rPr>
        <w:t>POnumPerPEI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is larger than </w:t>
      </w:r>
      <w:r>
        <w:rPr>
          <w:rFonts w:ascii="Calibri" w:hAnsi="Calibri"/>
          <w:b/>
          <w:bCs/>
          <w:i/>
          <w:iCs/>
          <w:sz w:val="22"/>
          <w:szCs w:val="22"/>
        </w:rPr>
        <w:t>Ns</w:t>
      </w:r>
    </w:p>
    <w:p w14:paraId="31C4EE7A" w14:textId="0BE3C024" w:rsidR="009046FB" w:rsidRDefault="009046FB" w:rsidP="009046FB">
      <w:pPr>
        <w:rPr>
          <w:lang w:eastAsia="x-none"/>
        </w:rPr>
      </w:pPr>
    </w:p>
    <w:p w14:paraId="3B4ECF90" w14:textId="597DA0C7" w:rsidR="00DA0C78" w:rsidRDefault="00DA0C78" w:rsidP="009046FB">
      <w:pPr>
        <w:rPr>
          <w:lang w:eastAsia="x-none"/>
        </w:rPr>
      </w:pPr>
    </w:p>
    <w:p w14:paraId="438DC77D" w14:textId="312ACE0B" w:rsidR="00DA0C78" w:rsidRDefault="00DA0C78" w:rsidP="009046FB">
      <w:pPr>
        <w:rPr>
          <w:lang w:eastAsia="x-none"/>
        </w:rPr>
      </w:pPr>
    </w:p>
    <w:p w14:paraId="61E2B45B" w14:textId="77777777" w:rsidR="00DA0C78" w:rsidRPr="00673DC6" w:rsidRDefault="00DA0C78" w:rsidP="00DA0C78">
      <w:pPr>
        <w:rPr>
          <w:rFonts w:ascii="Calibri" w:hAnsi="Calibri"/>
          <w:b/>
          <w:bCs/>
          <w:sz w:val="22"/>
          <w:szCs w:val="22"/>
          <w:highlight w:val="green"/>
        </w:rPr>
      </w:pPr>
      <w:r w:rsidRPr="00673DC6">
        <w:rPr>
          <w:rFonts w:ascii="Calibri" w:hAnsi="Calibri"/>
          <w:b/>
          <w:bCs/>
          <w:sz w:val="22"/>
          <w:szCs w:val="22"/>
          <w:highlight w:val="green"/>
        </w:rPr>
        <w:t>Agreement</w:t>
      </w:r>
    </w:p>
    <w:p w14:paraId="512DEDEF" w14:textId="77777777" w:rsidR="00DA0C78" w:rsidRPr="00673DC6" w:rsidRDefault="00DA0C78" w:rsidP="00DA0C78">
      <w:pPr>
        <w:pStyle w:val="ListParagraph"/>
        <w:ind w:left="800"/>
        <w:rPr>
          <w:rFonts w:ascii="Calibri" w:hAnsi="Calibri"/>
          <w:b/>
          <w:bCs/>
          <w:sz w:val="22"/>
          <w:szCs w:val="22"/>
        </w:rPr>
      </w:pPr>
      <w:r w:rsidRPr="00673DC6">
        <w:rPr>
          <w:rFonts w:ascii="Calibri" w:hAnsi="Calibri"/>
          <w:b/>
          <w:bCs/>
          <w:sz w:val="22"/>
          <w:szCs w:val="22"/>
        </w:rPr>
        <w:t>For PEI-O location determination:</w:t>
      </w:r>
    </w:p>
    <w:p w14:paraId="6A0DD2B9" w14:textId="56720F56" w:rsidR="00DA0C78" w:rsidRPr="00673DC6" w:rsidRDefault="00DA0C78" w:rsidP="00BA44E1">
      <w:pPr>
        <w:pStyle w:val="ListParagraph"/>
        <w:numPr>
          <w:ilvl w:val="0"/>
          <w:numId w:val="25"/>
        </w:numPr>
        <w:contextualSpacing w:val="0"/>
        <w:rPr>
          <w:rFonts w:ascii="Calibri" w:hAnsi="Calibri"/>
          <w:b/>
          <w:bCs/>
          <w:sz w:val="22"/>
          <w:szCs w:val="22"/>
        </w:rPr>
      </w:pPr>
      <w:r w:rsidRPr="00673DC6">
        <w:rPr>
          <w:rFonts w:ascii="Calibri" w:hAnsi="Calibri"/>
          <w:b/>
          <w:bCs/>
          <w:sz w:val="22"/>
          <w:szCs w:val="22"/>
        </w:rPr>
        <w:t xml:space="preserve">Range of </w:t>
      </w:r>
      <w:r w:rsidRPr="00673DC6">
        <w:rPr>
          <w:rFonts w:ascii="Calibri" w:hAnsi="Calibri"/>
          <w:b/>
          <w:bCs/>
          <w:i/>
          <w:iCs/>
          <w:sz w:val="22"/>
          <w:szCs w:val="22"/>
        </w:rPr>
        <w:t>PEI-</w:t>
      </w:r>
      <w:proofErr w:type="spellStart"/>
      <w:r w:rsidRPr="00673DC6">
        <w:rPr>
          <w:rFonts w:ascii="Calibri" w:hAnsi="Calibri"/>
          <w:b/>
          <w:bCs/>
          <w:i/>
          <w:iCs/>
          <w:sz w:val="22"/>
          <w:szCs w:val="22"/>
        </w:rPr>
        <w:t>F_offset</w:t>
      </w:r>
      <w:proofErr w:type="spellEnd"/>
      <w:r w:rsidRPr="00673DC6">
        <w:rPr>
          <w:rFonts w:ascii="Calibri" w:hAnsi="Calibri"/>
          <w:b/>
          <w:bCs/>
          <w:sz w:val="22"/>
          <w:szCs w:val="22"/>
        </w:rPr>
        <w:t xml:space="preserve">, in unit of frame, is </w:t>
      </w:r>
      <m:oMath>
        <m:d>
          <m:dPr>
            <m:begChr m:val="{"/>
            <m:endChr m:val="}"/>
            <m:ctrlPr>
              <w:rPr>
                <w:rFonts w:ascii="Cambria Math" w:hAnsi="Cambria Math" w:cs="Calibri"/>
                <w:b/>
                <w:bCs/>
                <w:i/>
                <w:iCs/>
                <w:sz w:val="22"/>
                <w:szCs w:val="22"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0, 1,2, </m:t>
            </m:r>
            <m:r>
              <m:rPr>
                <m:sty m:val="bi"/>
              </m:rPr>
              <w:rPr>
                <w:rFonts w:ascii="Cambria Math" w:hAnsi="Cambria Math" w:hint="eastAsia"/>
                <w:sz w:val="22"/>
                <w:szCs w:val="22"/>
              </w:rPr>
              <m:t>…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, 16</m:t>
            </m:r>
          </m:e>
        </m:d>
      </m:oMath>
    </w:p>
    <w:p w14:paraId="2F59E870" w14:textId="77777777" w:rsidR="00DA0C78" w:rsidRPr="00673DC6" w:rsidRDefault="00DA0C78" w:rsidP="00BA44E1">
      <w:pPr>
        <w:pStyle w:val="ListParagraph"/>
        <w:numPr>
          <w:ilvl w:val="0"/>
          <w:numId w:val="25"/>
        </w:numPr>
        <w:contextualSpacing w:val="0"/>
        <w:rPr>
          <w:rFonts w:ascii="Calibri" w:hAnsi="Calibri"/>
          <w:b/>
          <w:bCs/>
          <w:sz w:val="22"/>
          <w:szCs w:val="22"/>
        </w:rPr>
      </w:pPr>
      <w:r w:rsidRPr="00673DC6">
        <w:rPr>
          <w:rFonts w:ascii="Calibri" w:hAnsi="Calibri"/>
          <w:b/>
          <w:bCs/>
          <w:sz w:val="22"/>
          <w:szCs w:val="22"/>
        </w:rPr>
        <w:t xml:space="preserve">Range of </w:t>
      </w:r>
      <w:proofErr w:type="spellStart"/>
      <w:r w:rsidRPr="00673DC6">
        <w:rPr>
          <w:rFonts w:ascii="Calibri" w:hAnsi="Calibri"/>
          <w:b/>
          <w:bCs/>
          <w:i/>
          <w:iCs/>
          <w:sz w:val="22"/>
          <w:szCs w:val="22"/>
        </w:rPr>
        <w:t>firstPDCCH</w:t>
      </w:r>
      <w:proofErr w:type="spellEnd"/>
      <w:r w:rsidRPr="00673DC6">
        <w:rPr>
          <w:rFonts w:ascii="Calibri" w:hAnsi="Calibri"/>
          <w:b/>
          <w:bCs/>
          <w:i/>
          <w:iCs/>
          <w:sz w:val="22"/>
          <w:szCs w:val="22"/>
        </w:rPr>
        <w:t>-</w:t>
      </w:r>
      <w:proofErr w:type="spellStart"/>
      <w:r w:rsidRPr="00673DC6">
        <w:rPr>
          <w:rFonts w:ascii="Calibri" w:hAnsi="Calibri"/>
          <w:b/>
          <w:bCs/>
          <w:i/>
          <w:iCs/>
          <w:sz w:val="22"/>
          <w:szCs w:val="22"/>
        </w:rPr>
        <w:t>MonitoringOccasionOfPEI</w:t>
      </w:r>
      <w:proofErr w:type="spellEnd"/>
      <w:r w:rsidRPr="00673DC6">
        <w:rPr>
          <w:rFonts w:ascii="Calibri" w:hAnsi="Calibri"/>
          <w:b/>
          <w:bCs/>
          <w:i/>
          <w:iCs/>
          <w:sz w:val="22"/>
          <w:szCs w:val="22"/>
        </w:rPr>
        <w:t>-O</w:t>
      </w:r>
      <w:r w:rsidRPr="00673DC6">
        <w:rPr>
          <w:rFonts w:ascii="Calibri" w:hAnsi="Calibri"/>
          <w:b/>
          <w:bCs/>
          <w:sz w:val="22"/>
          <w:szCs w:val="22"/>
        </w:rPr>
        <w:t>, in unit of symbol, is decided as one of the following alternatives:</w:t>
      </w:r>
    </w:p>
    <w:p w14:paraId="2736D360" w14:textId="77777777" w:rsidR="00DA0C78" w:rsidRDefault="00DA0C78" w:rsidP="00BA44E1">
      <w:pPr>
        <w:pStyle w:val="ListParagraph"/>
        <w:numPr>
          <w:ilvl w:val="1"/>
          <w:numId w:val="25"/>
        </w:numPr>
        <w:contextualSpacing w:val="0"/>
        <w:rPr>
          <w:rFonts w:ascii="Calibri" w:hAnsi="Calibri"/>
          <w:b/>
          <w:bCs/>
          <w:sz w:val="22"/>
          <w:szCs w:val="22"/>
        </w:rPr>
      </w:pPr>
      <w:r w:rsidRPr="00673DC6">
        <w:rPr>
          <w:rFonts w:ascii="Calibri" w:hAnsi="Calibri"/>
          <w:b/>
          <w:bCs/>
          <w:sz w:val="22"/>
          <w:szCs w:val="22"/>
        </w:rPr>
        <w:t xml:space="preserve">Alt-1: The same value range as </w:t>
      </w:r>
      <w:proofErr w:type="spellStart"/>
      <w:r w:rsidRPr="00673DC6">
        <w:rPr>
          <w:rFonts w:ascii="Calibri" w:hAnsi="Calibri"/>
          <w:b/>
          <w:bCs/>
          <w:i/>
          <w:iCs/>
          <w:sz w:val="22"/>
          <w:szCs w:val="22"/>
        </w:rPr>
        <w:t>firstPDCCH-MonitoringOccasionOfPO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</w:t>
      </w:r>
    </w:p>
    <w:p w14:paraId="522F4859" w14:textId="58167359" w:rsidR="00DA0C78" w:rsidRDefault="00DA0C78" w:rsidP="009046FB">
      <w:pPr>
        <w:rPr>
          <w:lang w:eastAsia="x-none"/>
        </w:rPr>
      </w:pPr>
    </w:p>
    <w:p w14:paraId="70540A93" w14:textId="6326A329" w:rsidR="00E36484" w:rsidRDefault="00E36484" w:rsidP="00E36484">
      <w:pPr>
        <w:rPr>
          <w:lang w:eastAsia="x-none"/>
        </w:rPr>
      </w:pPr>
    </w:p>
    <w:p w14:paraId="406773D9" w14:textId="77777777" w:rsidR="00E36484" w:rsidRPr="00673DC6" w:rsidRDefault="00E36484" w:rsidP="00E36484">
      <w:pPr>
        <w:rPr>
          <w:sz w:val="22"/>
          <w:szCs w:val="22"/>
          <w:highlight w:val="green"/>
        </w:rPr>
      </w:pPr>
      <w:bookmarkStart w:id="2" w:name="_Hlk93657669"/>
      <w:r w:rsidRPr="00673DC6">
        <w:rPr>
          <w:rFonts w:ascii="Calibri" w:hAnsi="Calibri"/>
          <w:b/>
          <w:bCs/>
          <w:sz w:val="22"/>
          <w:szCs w:val="22"/>
          <w:highlight w:val="green"/>
          <w:lang w:eastAsia="zh-TW"/>
        </w:rPr>
        <w:t>Agreement</w:t>
      </w:r>
    </w:p>
    <w:p w14:paraId="5BD41C14" w14:textId="77777777" w:rsidR="00E36484" w:rsidRDefault="00E36484" w:rsidP="00E36484">
      <w:pPr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For the value PEI-RNTI, decide one of the following:</w:t>
      </w:r>
    </w:p>
    <w:p w14:paraId="734619B5" w14:textId="77777777" w:rsidR="00E36484" w:rsidRDefault="00E36484" w:rsidP="00BA44E1">
      <w:pPr>
        <w:pStyle w:val="ListParagraph"/>
        <w:numPr>
          <w:ilvl w:val="0"/>
          <w:numId w:val="26"/>
        </w:numPr>
        <w:contextualSpacing w:val="0"/>
        <w:rPr>
          <w:rFonts w:ascii="Calibri" w:hAnsi="Calibri"/>
          <w:b/>
          <w:bCs/>
          <w:sz w:val="22"/>
          <w:szCs w:val="22"/>
          <w:lang w:eastAsia="zh-TW"/>
        </w:rPr>
      </w:pPr>
      <w:r w:rsidRPr="00C23D25">
        <w:rPr>
          <w:rFonts w:ascii="Calibri" w:hAnsi="Calibri"/>
          <w:b/>
          <w:bCs/>
          <w:sz w:val="22"/>
          <w:szCs w:val="22"/>
          <w:lang w:eastAsia="zh-TW"/>
        </w:rPr>
        <w:t>Alt-1</w:t>
      </w:r>
      <w:r w:rsidRPr="00D56111">
        <w:rPr>
          <w:rFonts w:ascii="Calibri" w:hAnsi="Calibri"/>
          <w:b/>
          <w:bCs/>
          <w:sz w:val="22"/>
          <w:szCs w:val="22"/>
          <w:lang w:eastAsia="zh-TW"/>
        </w:rPr>
        <w:t>: PEI-RNTI is of fixed value, and value design is up to RAN2.</w:t>
      </w:r>
    </w:p>
    <w:bookmarkEnd w:id="2"/>
    <w:p w14:paraId="63552AEA" w14:textId="77777777" w:rsidR="00E36484" w:rsidRDefault="00E36484" w:rsidP="00E36484">
      <w:pPr>
        <w:rPr>
          <w:rFonts w:ascii="Calibri" w:hAnsi="Calibri"/>
          <w:b/>
          <w:bCs/>
          <w:color w:val="FF0000"/>
          <w:sz w:val="22"/>
          <w:szCs w:val="22"/>
          <w:highlight w:val="yellow"/>
          <w:lang w:eastAsia="zh-TW"/>
        </w:rPr>
      </w:pPr>
    </w:p>
    <w:p w14:paraId="555C3E14" w14:textId="77777777" w:rsidR="00E36484" w:rsidRDefault="00E36484" w:rsidP="00E36484">
      <w:pPr>
        <w:rPr>
          <w:lang w:eastAsia="x-none"/>
        </w:rPr>
      </w:pPr>
    </w:p>
    <w:p w14:paraId="4EC674C2" w14:textId="77777777" w:rsidR="00E36484" w:rsidRPr="009A648B" w:rsidRDefault="00E36484" w:rsidP="00E36484">
      <w:pPr>
        <w:rPr>
          <w:rFonts w:ascii="Calibri" w:hAnsi="Calibri"/>
          <w:b/>
          <w:bCs/>
          <w:sz w:val="22"/>
          <w:szCs w:val="22"/>
          <w:lang w:eastAsia="zh-TW"/>
        </w:rPr>
      </w:pPr>
      <w:r w:rsidRPr="009A648B">
        <w:rPr>
          <w:rFonts w:ascii="Calibri" w:hAnsi="Calibri"/>
          <w:b/>
          <w:bCs/>
          <w:sz w:val="22"/>
          <w:szCs w:val="22"/>
          <w:lang w:eastAsia="zh-TW"/>
        </w:rPr>
        <w:t>Conclusion</w:t>
      </w:r>
    </w:p>
    <w:p w14:paraId="2E7A1B1B" w14:textId="77777777" w:rsidR="00E36484" w:rsidRDefault="00E36484" w:rsidP="00E36484">
      <w:pPr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For a UE supporting R17 paging enhancement feature, it is up to UE implementation whether the UE monitors the MO(s) for a PEI.</w:t>
      </w:r>
    </w:p>
    <w:p w14:paraId="1D6EB27A" w14:textId="77777777" w:rsidR="00E36484" w:rsidRPr="009A648B" w:rsidRDefault="00E36484" w:rsidP="00BA44E1">
      <w:pPr>
        <w:numPr>
          <w:ilvl w:val="0"/>
          <w:numId w:val="27"/>
        </w:numPr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If UE decides to not to monitor PEI, it has to monitor UE’s PO as defined in 38.304.</w:t>
      </w:r>
    </w:p>
    <w:p w14:paraId="3AC1B9BA" w14:textId="77777777" w:rsidR="00E36484" w:rsidRPr="009A648B" w:rsidRDefault="00E36484" w:rsidP="00BA44E1">
      <w:pPr>
        <w:numPr>
          <w:ilvl w:val="0"/>
          <w:numId w:val="27"/>
        </w:numPr>
        <w:rPr>
          <w:rFonts w:ascii="Calibri" w:hAnsi="Calibri"/>
          <w:b/>
          <w:bCs/>
          <w:sz w:val="22"/>
          <w:szCs w:val="22"/>
          <w:lang w:eastAsia="zh-TW"/>
        </w:rPr>
      </w:pPr>
      <w:r w:rsidRPr="009A648B">
        <w:rPr>
          <w:rFonts w:ascii="Calibri" w:hAnsi="Calibri"/>
          <w:b/>
          <w:bCs/>
          <w:sz w:val="22"/>
          <w:szCs w:val="22"/>
          <w:lang w:eastAsia="zh-TW"/>
        </w:rPr>
        <w:t>Note: No specification impact</w:t>
      </w:r>
    </w:p>
    <w:p w14:paraId="5C4E3C2D" w14:textId="1B4541C5" w:rsidR="00E36484" w:rsidRDefault="00E36484" w:rsidP="00E36484"/>
    <w:p w14:paraId="4AF8E973" w14:textId="4A20B42C" w:rsidR="000151A9" w:rsidRDefault="000151A9" w:rsidP="00E36484">
      <w:pPr>
        <w:rPr>
          <w:lang w:eastAsia="x-none"/>
        </w:rPr>
      </w:pPr>
    </w:p>
    <w:p w14:paraId="08D9E21C" w14:textId="77777777" w:rsidR="000151A9" w:rsidRPr="00677523" w:rsidRDefault="000151A9" w:rsidP="000151A9">
      <w:pPr>
        <w:rPr>
          <w:rFonts w:ascii="Calibri" w:hAnsi="Calibri"/>
          <w:b/>
          <w:bCs/>
          <w:sz w:val="22"/>
          <w:szCs w:val="22"/>
          <w:highlight w:val="green"/>
          <w:lang w:eastAsia="zh-TW"/>
        </w:rPr>
      </w:pPr>
      <w:r w:rsidRPr="00677523">
        <w:rPr>
          <w:rFonts w:ascii="Calibri" w:hAnsi="Calibri"/>
          <w:b/>
          <w:bCs/>
          <w:sz w:val="22"/>
          <w:szCs w:val="22"/>
          <w:highlight w:val="green"/>
          <w:lang w:eastAsia="zh-TW"/>
        </w:rPr>
        <w:t>Agreement</w:t>
      </w:r>
    </w:p>
    <w:p w14:paraId="29C40724" w14:textId="77777777" w:rsidR="000151A9" w:rsidRPr="00677523" w:rsidRDefault="000151A9" w:rsidP="00BA44E1">
      <w:pPr>
        <w:numPr>
          <w:ilvl w:val="0"/>
          <w:numId w:val="28"/>
        </w:numPr>
        <w:rPr>
          <w:lang w:eastAsia="x-none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The PDCCH monitoring occasions defined by</w:t>
      </w:r>
      <w:r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22"/>
          <w:szCs w:val="22"/>
          <w:shd w:val="clear" w:color="auto" w:fill="FFFFFF"/>
        </w:rPr>
        <w:t>peiSearchSpace</w:t>
      </w:r>
      <w:proofErr w:type="spellEnd"/>
      <w:r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</w:t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colliding with UL symbols are omitted from the determination of the PEI monitoring occasions. The PDCCH monitoring occasions for PEI which do not overlap with UL symbols (determined according to</w:t>
      </w:r>
      <w:r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22"/>
          <w:szCs w:val="22"/>
          <w:shd w:val="clear" w:color="auto" w:fill="FFFFFF"/>
        </w:rPr>
        <w:t>tdd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22"/>
          <w:szCs w:val="22"/>
          <w:shd w:val="clear" w:color="auto" w:fill="FFFFFF"/>
        </w:rPr>
        <w:t>-UL-DL-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22"/>
          <w:szCs w:val="22"/>
          <w:shd w:val="clear" w:color="auto" w:fill="FFFFFF"/>
        </w:rPr>
        <w:t>ConfigurationCommon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) are sequentially numbered from zero starting from the first PDCCH monitoring occasion for PEI in the PEI-O.</w:t>
      </w:r>
    </w:p>
    <w:p w14:paraId="6052C80B" w14:textId="77777777" w:rsidR="000151A9" w:rsidRPr="00885E63" w:rsidRDefault="000151A9" w:rsidP="000151A9">
      <w:pPr>
        <w:rPr>
          <w:rFonts w:ascii="Calibri" w:eastAsia="DengXian" w:hAnsi="Calibri" w:cs="Calibri"/>
          <w:b/>
          <w:bCs/>
          <w:color w:val="000000"/>
          <w:sz w:val="22"/>
          <w:szCs w:val="22"/>
          <w:shd w:val="clear" w:color="auto" w:fill="FFFFFF"/>
        </w:rPr>
      </w:pPr>
    </w:p>
    <w:p w14:paraId="62D13146" w14:textId="77777777" w:rsidR="000151A9" w:rsidRPr="00677523" w:rsidRDefault="000151A9" w:rsidP="000151A9">
      <w:pPr>
        <w:rPr>
          <w:rFonts w:ascii="Calibri" w:hAnsi="Calibri"/>
          <w:b/>
          <w:bCs/>
          <w:sz w:val="22"/>
          <w:szCs w:val="22"/>
          <w:highlight w:val="green"/>
          <w:lang w:eastAsia="zh-TW"/>
        </w:rPr>
      </w:pPr>
      <w:r w:rsidRPr="00677523">
        <w:rPr>
          <w:rFonts w:ascii="Calibri" w:hAnsi="Calibri" w:hint="eastAsia"/>
          <w:b/>
          <w:bCs/>
          <w:sz w:val="22"/>
          <w:szCs w:val="22"/>
          <w:highlight w:val="green"/>
          <w:lang w:eastAsia="zh-TW"/>
        </w:rPr>
        <w:t>A</w:t>
      </w:r>
      <w:r w:rsidRPr="00677523">
        <w:rPr>
          <w:rFonts w:ascii="Calibri" w:hAnsi="Calibri"/>
          <w:b/>
          <w:bCs/>
          <w:sz w:val="22"/>
          <w:szCs w:val="22"/>
          <w:highlight w:val="green"/>
          <w:lang w:eastAsia="zh-TW"/>
        </w:rPr>
        <w:t>greement</w:t>
      </w:r>
    </w:p>
    <w:p w14:paraId="0E5C3E1F" w14:textId="77777777" w:rsidR="000151A9" w:rsidRDefault="000151A9" w:rsidP="000151A9">
      <w:pP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The transmission power of PEI is based on the same determination method as paging PDCCH, and the following TP is adopted.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151A9" w:rsidRPr="00885E63" w14:paraId="6F0CE5F5" w14:textId="77777777" w:rsidTr="00B143B5">
        <w:tc>
          <w:tcPr>
            <w:tcW w:w="9857" w:type="dxa"/>
            <w:shd w:val="clear" w:color="auto" w:fill="auto"/>
          </w:tcPr>
          <w:p w14:paraId="03C7F020" w14:textId="77777777" w:rsidR="000151A9" w:rsidRPr="00677523" w:rsidRDefault="000151A9" w:rsidP="00B143B5">
            <w:pPr>
              <w:shd w:val="clear" w:color="auto" w:fill="FFFFFF"/>
              <w:spacing w:after="120"/>
              <w:rPr>
                <w:rFonts w:ascii="SimSun" w:hAnsi="SimSun" w:cs="SimSun"/>
                <w:color w:val="000000"/>
              </w:rPr>
            </w:pPr>
            <w:r w:rsidRPr="00677523">
              <w:rPr>
                <w:rFonts w:ascii="Calibri" w:hAnsi="Calibri" w:cs="Calibri"/>
                <w:color w:val="000000"/>
                <w:szCs w:val="20"/>
              </w:rPr>
              <w:t>.............................................................. Text Proposal for 38.213..............................................................................</w:t>
            </w:r>
          </w:p>
          <w:p w14:paraId="2853AC55" w14:textId="77777777" w:rsidR="000151A9" w:rsidRPr="00677523" w:rsidRDefault="000151A9" w:rsidP="00B143B5">
            <w:pPr>
              <w:shd w:val="clear" w:color="auto" w:fill="FFFFFF"/>
              <w:spacing w:after="120" w:line="252" w:lineRule="atLeast"/>
              <w:rPr>
                <w:rFonts w:ascii="SimSun" w:hAnsi="SimSun" w:cs="SimSun"/>
                <w:color w:val="000000"/>
              </w:rPr>
            </w:pPr>
            <w:r w:rsidRPr="00677523">
              <w:rPr>
                <w:rFonts w:ascii="Calibri" w:hAnsi="Calibri" w:cs="Calibri"/>
                <w:color w:val="000000"/>
                <w:szCs w:val="20"/>
              </w:rPr>
              <w:t>4.1          Cell search</w:t>
            </w:r>
          </w:p>
          <w:p w14:paraId="2D06EEE7" w14:textId="77777777" w:rsidR="000151A9" w:rsidRPr="00677523" w:rsidRDefault="000151A9" w:rsidP="00B143B5">
            <w:pPr>
              <w:shd w:val="clear" w:color="auto" w:fill="FFFFFF"/>
              <w:spacing w:after="120"/>
              <w:rPr>
                <w:rFonts w:ascii="SimSun" w:hAnsi="SimSun" w:cs="SimSun"/>
                <w:color w:val="000000"/>
              </w:rPr>
            </w:pPr>
            <w:r w:rsidRPr="00677523">
              <w:rPr>
                <w:rFonts w:ascii="Calibri" w:hAnsi="Calibri" w:cs="Calibri"/>
                <w:color w:val="000000"/>
                <w:szCs w:val="20"/>
              </w:rPr>
              <w:t>Cell search is the procedure for a UE to acquire time and frequency synchronization with a cell and to detect the physical layer Cell ID of the cell.</w:t>
            </w:r>
          </w:p>
          <w:p w14:paraId="7E07EC54" w14:textId="77777777" w:rsidR="000151A9" w:rsidRPr="00677523" w:rsidRDefault="000151A9" w:rsidP="00B143B5">
            <w:pPr>
              <w:shd w:val="clear" w:color="auto" w:fill="FFFFFF"/>
              <w:spacing w:after="120"/>
              <w:rPr>
                <w:rFonts w:ascii="SimSun" w:hAnsi="SimSun" w:cs="SimSun"/>
                <w:color w:val="000000"/>
              </w:rPr>
            </w:pPr>
            <w:r w:rsidRPr="00677523">
              <w:rPr>
                <w:rFonts w:ascii="Calibri" w:hAnsi="Calibri" w:cs="Calibri"/>
                <w:color w:val="000000"/>
                <w:szCs w:val="20"/>
              </w:rPr>
              <w:t>A UE receives the following synchronization signals (SS) in order to perform cell search: the primary synchronization signal (PSS) and secondary synchronization signal (SSS) as defined in [4, TS 38.211]. </w:t>
            </w:r>
          </w:p>
          <w:p w14:paraId="11025F9C" w14:textId="77777777" w:rsidR="000151A9" w:rsidRPr="00677523" w:rsidRDefault="000151A9" w:rsidP="00B143B5">
            <w:pPr>
              <w:shd w:val="clear" w:color="auto" w:fill="FFFFFF"/>
              <w:spacing w:after="120"/>
              <w:rPr>
                <w:rFonts w:ascii="SimSun" w:hAnsi="SimSun" w:cs="SimSun"/>
                <w:color w:val="000000"/>
              </w:rPr>
            </w:pPr>
            <w:r w:rsidRPr="00677523">
              <w:rPr>
                <w:rFonts w:ascii="Calibri" w:hAnsi="Calibri" w:cs="Calibri"/>
                <w:color w:val="000000"/>
                <w:szCs w:val="20"/>
              </w:rPr>
              <w:t xml:space="preserve">A UE assumes that reception occasions of a physical broadcast channel (PBCH), PSS, and SSS are in consecutive symbols, as defined in [4, TS 38.211], and form a SS/PBCH block. The UE assumes that SSS, PBCH DM-RS, and PBCH data have same EPRE. The UE may assume that the ratio of PSS EPRE to SSS EPRE in a SS/PBCH block is either 0 dB or 3 </w:t>
            </w:r>
            <w:proofErr w:type="spellStart"/>
            <w:r w:rsidRPr="00677523">
              <w:rPr>
                <w:rFonts w:ascii="Calibri" w:hAnsi="Calibri" w:cs="Calibri"/>
                <w:color w:val="000000"/>
                <w:szCs w:val="20"/>
              </w:rPr>
              <w:t>dB.</w:t>
            </w:r>
            <w:proofErr w:type="spellEnd"/>
            <w:r w:rsidRPr="00677523">
              <w:rPr>
                <w:rFonts w:ascii="Calibri" w:hAnsi="Calibri" w:cs="Calibri"/>
                <w:color w:val="000000"/>
                <w:szCs w:val="20"/>
              </w:rPr>
              <w:t xml:space="preserve"> If the UE has not been provided dedicated higher layer parameters, the UE may assume that the ratio of PDCCH DMRS EPRE to SSS EPRE is within -8 dB and 8 dB when the UE monitors </w:t>
            </w:r>
            <w:r w:rsidRPr="00677523">
              <w:rPr>
                <w:rFonts w:ascii="Calibri" w:hAnsi="Calibri" w:cs="Calibri"/>
                <w:color w:val="000000"/>
                <w:szCs w:val="20"/>
              </w:rPr>
              <w:lastRenderedPageBreak/>
              <w:t>PDCCHs for a DCI format 1_0 with CRC scrambled by SI-RNTI, P-RNTI, or RA-RNTI</w:t>
            </w:r>
            <w:r w:rsidRPr="00677523">
              <w:rPr>
                <w:rFonts w:ascii="Calibri" w:hAnsi="Calibri" w:cs="Calibri"/>
                <w:color w:val="FF0000"/>
                <w:szCs w:val="20"/>
              </w:rPr>
              <w:t>, and DCI format 2_7 with CRC scrambled by PEI-RNTI</w:t>
            </w:r>
            <w:r w:rsidRPr="00677523">
              <w:rPr>
                <w:rFonts w:ascii="Calibri" w:hAnsi="Calibri" w:cs="Calibri"/>
                <w:color w:val="000000"/>
                <w:szCs w:val="20"/>
              </w:rPr>
              <w:t>.</w:t>
            </w:r>
          </w:p>
          <w:p w14:paraId="231A9859" w14:textId="77777777" w:rsidR="000151A9" w:rsidRPr="00677523" w:rsidRDefault="000151A9" w:rsidP="00B143B5">
            <w:pPr>
              <w:shd w:val="clear" w:color="auto" w:fill="FFFFFF"/>
              <w:spacing w:after="120"/>
              <w:rPr>
                <w:rFonts w:ascii="SimSun" w:hAnsi="SimSun" w:cs="SimSun"/>
                <w:color w:val="000000"/>
              </w:rPr>
            </w:pPr>
            <w:r w:rsidRPr="00677523">
              <w:rPr>
                <w:rFonts w:ascii="Calibri" w:hAnsi="Calibri" w:cs="Calibri"/>
                <w:color w:val="000000"/>
                <w:szCs w:val="20"/>
              </w:rPr>
              <w:t>............................................................... Text Proposal for 38.213..................................................................................</w:t>
            </w:r>
          </w:p>
          <w:p w14:paraId="4E535C68" w14:textId="77777777" w:rsidR="000151A9" w:rsidRPr="00885E63" w:rsidRDefault="000151A9" w:rsidP="00B143B5">
            <w:pPr>
              <w:rPr>
                <w:lang w:eastAsia="x-none"/>
              </w:rPr>
            </w:pPr>
          </w:p>
        </w:tc>
      </w:tr>
    </w:tbl>
    <w:p w14:paraId="5CDEE296" w14:textId="77777777" w:rsidR="000151A9" w:rsidRPr="00407506" w:rsidRDefault="000151A9" w:rsidP="000151A9">
      <w:pPr>
        <w:rPr>
          <w:lang w:eastAsia="x-none"/>
        </w:rPr>
      </w:pPr>
    </w:p>
    <w:p w14:paraId="6DA7749F" w14:textId="77777777" w:rsidR="000151A9" w:rsidRPr="00677523" w:rsidRDefault="000151A9" w:rsidP="000151A9">
      <w:pPr>
        <w:rPr>
          <w:rFonts w:ascii="Calibri" w:hAnsi="Calibri"/>
          <w:b/>
          <w:bCs/>
          <w:sz w:val="22"/>
          <w:szCs w:val="22"/>
          <w:highlight w:val="green"/>
          <w:lang w:eastAsia="zh-TW"/>
        </w:rPr>
      </w:pPr>
      <w:r w:rsidRPr="00677523">
        <w:rPr>
          <w:rFonts w:ascii="Calibri" w:hAnsi="Calibri" w:hint="eastAsia"/>
          <w:b/>
          <w:bCs/>
          <w:sz w:val="22"/>
          <w:szCs w:val="22"/>
          <w:highlight w:val="green"/>
          <w:lang w:eastAsia="zh-TW"/>
        </w:rPr>
        <w:t>A</w:t>
      </w:r>
      <w:r w:rsidRPr="00677523">
        <w:rPr>
          <w:rFonts w:ascii="Calibri" w:hAnsi="Calibri"/>
          <w:b/>
          <w:bCs/>
          <w:sz w:val="22"/>
          <w:szCs w:val="22"/>
          <w:highlight w:val="green"/>
          <w:lang w:eastAsia="zh-TW"/>
        </w:rPr>
        <w:t>greement</w:t>
      </w:r>
    </w:p>
    <w:p w14:paraId="4C31F9B0" w14:textId="77777777" w:rsidR="000151A9" w:rsidRDefault="000151A9" w:rsidP="000151A9">
      <w:pP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UE expects at most one PEI outcome from each PDCCH monitoring occasion of PEI-O, and the following text proposal is adopted.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151A9" w:rsidRPr="00885E63" w14:paraId="67071E09" w14:textId="77777777" w:rsidTr="00B143B5">
        <w:tc>
          <w:tcPr>
            <w:tcW w:w="9857" w:type="dxa"/>
            <w:shd w:val="clear" w:color="auto" w:fill="auto"/>
          </w:tcPr>
          <w:p w14:paraId="3444AD94" w14:textId="77777777" w:rsidR="000151A9" w:rsidRPr="00885E63" w:rsidRDefault="000151A9" w:rsidP="00B143B5">
            <w:pPr>
              <w:spacing w:after="120"/>
              <w:ind w:left="1134" w:hanging="1134"/>
              <w:rPr>
                <w:rFonts w:ascii="SimSun" w:hAnsi="SimSun"/>
                <w:color w:val="000000"/>
              </w:rPr>
            </w:pPr>
            <w:r w:rsidRPr="00885E63">
              <w:rPr>
                <w:rFonts w:ascii="Calibri" w:hAnsi="Calibri" w:cs="Calibri"/>
                <w:b/>
                <w:bCs/>
                <w:color w:val="000000"/>
                <w:szCs w:val="20"/>
              </w:rPr>
              <w:t>Section 10.1 of TS 38. 213</w:t>
            </w:r>
          </w:p>
          <w:p w14:paraId="49C3DC09" w14:textId="77777777" w:rsidR="000151A9" w:rsidRPr="00885E63" w:rsidRDefault="000151A9" w:rsidP="00B143B5">
            <w:pPr>
              <w:spacing w:after="120"/>
              <w:ind w:left="1134" w:hanging="1134"/>
              <w:jc w:val="center"/>
              <w:rPr>
                <w:color w:val="000000"/>
              </w:rPr>
            </w:pPr>
            <w:r w:rsidRPr="00885E63">
              <w:rPr>
                <w:rFonts w:ascii="Calibri" w:hAnsi="Calibri" w:cs="Calibri"/>
                <w:color w:val="FF0000"/>
                <w:szCs w:val="20"/>
              </w:rPr>
              <w:t>*** Unchanged text is omitted ***</w:t>
            </w:r>
          </w:p>
          <w:p w14:paraId="79DD13DE" w14:textId="77777777" w:rsidR="000151A9" w:rsidRPr="00885E63" w:rsidRDefault="000151A9" w:rsidP="00B143B5">
            <w:pPr>
              <w:spacing w:after="120"/>
              <w:rPr>
                <w:color w:val="000000"/>
              </w:rPr>
            </w:pPr>
            <w:r w:rsidRPr="00885E63">
              <w:rPr>
                <w:rFonts w:ascii="Calibri" w:hAnsi="Calibri" w:cs="Calibri"/>
                <w:color w:val="000000"/>
                <w:szCs w:val="20"/>
              </w:rPr>
              <w:t>If a UE is provided</w:t>
            </w:r>
          </w:p>
          <w:p w14:paraId="31501A3E" w14:textId="77777777" w:rsidR="000151A9" w:rsidRPr="00885E63" w:rsidRDefault="000151A9" w:rsidP="00B143B5">
            <w:pPr>
              <w:spacing w:after="120"/>
              <w:ind w:left="568" w:hanging="284"/>
              <w:rPr>
                <w:color w:val="000000"/>
              </w:rPr>
            </w:pPr>
            <w:r w:rsidRPr="00885E63">
              <w:rPr>
                <w:rFonts w:ascii="Calibri" w:hAnsi="Calibri" w:cs="Calibri"/>
                <w:color w:val="000000"/>
                <w:szCs w:val="20"/>
              </w:rPr>
              <w:t xml:space="preserve">-     one or more search space sets by corresponding one or more </w:t>
            </w:r>
            <w:proofErr w:type="spellStart"/>
            <w:r w:rsidRPr="00885E63">
              <w:rPr>
                <w:rFonts w:ascii="Calibri" w:hAnsi="Calibri" w:cs="Calibri"/>
                <w:color w:val="000000"/>
                <w:szCs w:val="20"/>
              </w:rPr>
              <w:t>of</w:t>
            </w:r>
            <w:r w:rsidRPr="00885E63">
              <w:rPr>
                <w:rFonts w:ascii="Calibri" w:hAnsi="Calibri" w:cs="Calibri"/>
                <w:i/>
                <w:iCs/>
                <w:color w:val="000000"/>
                <w:szCs w:val="20"/>
              </w:rPr>
              <w:t>searchSpaceZero</w:t>
            </w:r>
            <w:proofErr w:type="spellEnd"/>
            <w:r w:rsidRPr="00885E63">
              <w:rPr>
                <w:rFonts w:ascii="Calibri" w:hAnsi="Calibri" w:cs="Calibri"/>
                <w:i/>
                <w:iCs/>
                <w:color w:val="000000"/>
                <w:szCs w:val="20"/>
              </w:rPr>
              <w:t>, searchSpaceSIB1</w:t>
            </w:r>
            <w:r w:rsidRPr="00885E63">
              <w:rPr>
                <w:rFonts w:ascii="Calibri" w:hAnsi="Calibri" w:cs="Calibri"/>
                <w:color w:val="000000"/>
                <w:szCs w:val="20"/>
              </w:rPr>
              <w:t>,</w:t>
            </w:r>
            <w:r w:rsidRPr="00885E63">
              <w:rPr>
                <w:rStyle w:val="apple-converted-space"/>
                <w:rFonts w:ascii="Calibri" w:hAnsi="Calibri" w:cs="Calibri"/>
                <w:color w:val="000000"/>
                <w:szCs w:val="20"/>
              </w:rPr>
              <w:t> </w:t>
            </w:r>
            <w:r w:rsidRPr="00885E63">
              <w:rPr>
                <w:rFonts w:ascii="Calibri" w:hAnsi="Calibri" w:cs="Calibri"/>
                <w:i/>
                <w:iCs/>
                <w:color w:val="000000"/>
                <w:szCs w:val="20"/>
              </w:rPr>
              <w:t>searchSpaceOtherSystemInformation</w:t>
            </w:r>
            <w:r w:rsidRPr="00885E63">
              <w:rPr>
                <w:rFonts w:ascii="Calibri" w:hAnsi="Calibri" w:cs="Calibri"/>
                <w:color w:val="000000"/>
                <w:szCs w:val="20"/>
              </w:rPr>
              <w:t>,</w:t>
            </w:r>
            <w:r w:rsidRPr="00885E63">
              <w:rPr>
                <w:rFonts w:ascii="Calibri" w:hAnsi="Calibri" w:cs="Calibri"/>
                <w:i/>
                <w:iCs/>
                <w:color w:val="000000"/>
                <w:szCs w:val="20"/>
              </w:rPr>
              <w:t>pagingSearchSpace</w:t>
            </w:r>
            <w:r w:rsidRPr="00885E63">
              <w:rPr>
                <w:rFonts w:ascii="Calibri" w:hAnsi="Calibri" w:cs="Calibri"/>
                <w:color w:val="000000"/>
                <w:szCs w:val="20"/>
              </w:rPr>
              <w:t>,</w:t>
            </w:r>
            <w:r w:rsidRPr="00885E63">
              <w:rPr>
                <w:rStyle w:val="apple-converted-space"/>
                <w:rFonts w:ascii="Calibri" w:hAnsi="Calibri" w:cs="Calibri"/>
                <w:i/>
                <w:iCs/>
                <w:color w:val="000000"/>
                <w:szCs w:val="20"/>
              </w:rPr>
              <w:t> </w:t>
            </w:r>
            <w:r w:rsidRPr="00885E63">
              <w:rPr>
                <w:rFonts w:ascii="Calibri" w:hAnsi="Calibri" w:cs="Calibri"/>
                <w:i/>
                <w:iCs/>
                <w:color w:val="FF0000"/>
                <w:szCs w:val="20"/>
              </w:rPr>
              <w:t>peiSearchSpace,</w:t>
            </w:r>
            <w:r w:rsidRPr="00885E63">
              <w:rPr>
                <w:rStyle w:val="apple-converted-space"/>
                <w:rFonts w:ascii="Calibri" w:hAnsi="Calibri" w:cs="Calibri"/>
                <w:i/>
                <w:iCs/>
                <w:color w:val="FF0000"/>
                <w:szCs w:val="20"/>
              </w:rPr>
              <w:t> </w:t>
            </w:r>
            <w:r w:rsidRPr="00885E63">
              <w:rPr>
                <w:rFonts w:ascii="Calibri" w:hAnsi="Calibri" w:cs="Calibri"/>
                <w:i/>
                <w:iCs/>
                <w:color w:val="000000"/>
                <w:szCs w:val="20"/>
              </w:rPr>
              <w:t>ra-SearchSpace</w:t>
            </w:r>
            <w:r w:rsidRPr="00885E63">
              <w:rPr>
                <w:rFonts w:ascii="Calibri" w:hAnsi="Calibri" w:cs="Calibri"/>
                <w:color w:val="000000"/>
                <w:szCs w:val="20"/>
              </w:rPr>
              <w:t xml:space="preserve">, or a CSS set </w:t>
            </w:r>
            <w:proofErr w:type="spellStart"/>
            <w:r w:rsidRPr="00885E63">
              <w:rPr>
                <w:rFonts w:ascii="Calibri" w:hAnsi="Calibri" w:cs="Calibri"/>
                <w:color w:val="000000"/>
                <w:szCs w:val="20"/>
              </w:rPr>
              <w:t>by</w:t>
            </w:r>
            <w:r w:rsidRPr="00885E63">
              <w:rPr>
                <w:rFonts w:ascii="Calibri" w:hAnsi="Calibri" w:cs="Calibri"/>
                <w:i/>
                <w:iCs/>
                <w:color w:val="000000"/>
                <w:szCs w:val="20"/>
              </w:rPr>
              <w:t>PDCCH</w:t>
            </w:r>
            <w:proofErr w:type="spellEnd"/>
            <w:r w:rsidRPr="00885E63">
              <w:rPr>
                <w:rFonts w:ascii="Calibri" w:hAnsi="Calibri" w:cs="Calibri"/>
                <w:i/>
                <w:iCs/>
                <w:color w:val="000000"/>
                <w:szCs w:val="20"/>
              </w:rPr>
              <w:t>-Config</w:t>
            </w:r>
            <w:r w:rsidRPr="00885E63">
              <w:rPr>
                <w:rFonts w:ascii="Calibri" w:hAnsi="Calibri" w:cs="Calibri"/>
                <w:color w:val="000000"/>
                <w:szCs w:val="20"/>
              </w:rPr>
              <w:t>, and</w:t>
            </w:r>
            <w:r w:rsidRPr="00885E63">
              <w:rPr>
                <w:rStyle w:val="apple-converted-space"/>
                <w:rFonts w:ascii="Calibri" w:hAnsi="Calibri" w:cs="Calibri"/>
                <w:color w:val="000000"/>
                <w:szCs w:val="20"/>
              </w:rPr>
              <w:t> </w:t>
            </w:r>
          </w:p>
          <w:p w14:paraId="690B9A42" w14:textId="77777777" w:rsidR="000151A9" w:rsidRPr="00885E63" w:rsidRDefault="000151A9" w:rsidP="00B143B5">
            <w:pPr>
              <w:spacing w:after="120"/>
              <w:ind w:left="568" w:hanging="284"/>
              <w:rPr>
                <w:color w:val="000000"/>
              </w:rPr>
            </w:pPr>
            <w:r w:rsidRPr="00885E63">
              <w:rPr>
                <w:rFonts w:ascii="Calibri" w:hAnsi="Calibri" w:cs="Calibri"/>
                <w:color w:val="000000"/>
                <w:szCs w:val="20"/>
              </w:rPr>
              <w:t>-     a SI-RNTI, a P-RNTI,</w:t>
            </w:r>
            <w:r w:rsidRPr="00885E63">
              <w:rPr>
                <w:rStyle w:val="apple-converted-space"/>
                <w:rFonts w:ascii="Calibri" w:hAnsi="Calibri" w:cs="Calibri"/>
                <w:color w:val="000000"/>
                <w:szCs w:val="20"/>
              </w:rPr>
              <w:t> </w:t>
            </w:r>
            <w:r w:rsidRPr="00885E63">
              <w:rPr>
                <w:rFonts w:ascii="Calibri" w:hAnsi="Calibri" w:cs="Calibri"/>
                <w:color w:val="FF0000"/>
                <w:szCs w:val="20"/>
              </w:rPr>
              <w:t>a PEI-RNTI,</w:t>
            </w:r>
            <w:r w:rsidRPr="00885E63">
              <w:rPr>
                <w:rStyle w:val="apple-converted-space"/>
                <w:rFonts w:ascii="Calibri" w:hAnsi="Calibri" w:cs="Calibri"/>
                <w:color w:val="FF0000"/>
                <w:szCs w:val="20"/>
              </w:rPr>
              <w:t> </w:t>
            </w:r>
            <w:r w:rsidRPr="00885E63">
              <w:rPr>
                <w:rFonts w:ascii="Calibri" w:hAnsi="Calibri" w:cs="Calibri"/>
                <w:color w:val="000000"/>
                <w:szCs w:val="20"/>
              </w:rPr>
              <w:t xml:space="preserve">a RA-RNTI, a </w:t>
            </w:r>
            <w:proofErr w:type="spellStart"/>
            <w:r w:rsidRPr="00885E63">
              <w:rPr>
                <w:rFonts w:ascii="Calibri" w:hAnsi="Calibri" w:cs="Calibri"/>
                <w:color w:val="000000"/>
                <w:szCs w:val="20"/>
              </w:rPr>
              <w:t>MsgB</w:t>
            </w:r>
            <w:proofErr w:type="spellEnd"/>
            <w:r w:rsidRPr="00885E63">
              <w:rPr>
                <w:rFonts w:ascii="Calibri" w:hAnsi="Calibri" w:cs="Calibri"/>
                <w:color w:val="000000"/>
                <w:szCs w:val="20"/>
              </w:rPr>
              <w:t>-RNTI, a SFI-RNTI, an INT-RNTI, a TPC-PUSCH-RNTI, a TPC-PUCCH-RNTI, or a TPC-SRS-RNTI</w:t>
            </w:r>
          </w:p>
          <w:p w14:paraId="7D29B8BB" w14:textId="77777777" w:rsidR="000151A9" w:rsidRPr="00885E63" w:rsidRDefault="000151A9" w:rsidP="00B143B5">
            <w:pPr>
              <w:spacing w:after="120"/>
              <w:rPr>
                <w:color w:val="000000"/>
              </w:rPr>
            </w:pPr>
            <w:r w:rsidRPr="00885E63">
              <w:rPr>
                <w:rFonts w:ascii="Calibri" w:hAnsi="Calibri" w:cs="Calibri"/>
                <w:color w:val="000000"/>
                <w:szCs w:val="20"/>
              </w:rPr>
              <w:t>then, for a RNTI from any of these RNTIs, the UE does not expect to process information from more than one DCI format with CRC scrambled with the RNTI per slot.</w:t>
            </w:r>
          </w:p>
          <w:p w14:paraId="44A0C735" w14:textId="77777777" w:rsidR="000151A9" w:rsidRPr="00885E63" w:rsidRDefault="000151A9" w:rsidP="00B143B5">
            <w:pPr>
              <w:jc w:val="center"/>
              <w:rPr>
                <w:rFonts w:eastAsia="DengXian"/>
              </w:rPr>
            </w:pPr>
            <w:r w:rsidRPr="00885E63">
              <w:rPr>
                <w:rFonts w:ascii="Calibri" w:hAnsi="Calibri" w:cs="Calibri"/>
                <w:color w:val="FF0000"/>
                <w:szCs w:val="20"/>
              </w:rPr>
              <w:t>*** Unchanged text is omitted ***</w:t>
            </w:r>
          </w:p>
        </w:tc>
      </w:tr>
    </w:tbl>
    <w:p w14:paraId="17181AAF" w14:textId="77777777" w:rsidR="000151A9" w:rsidRDefault="000151A9" w:rsidP="000151A9">
      <w:pPr>
        <w:rPr>
          <w:rFonts w:eastAsia="DengXian"/>
        </w:rPr>
      </w:pPr>
    </w:p>
    <w:p w14:paraId="12C47622" w14:textId="77777777" w:rsidR="000151A9" w:rsidRPr="00060D2B" w:rsidRDefault="000151A9" w:rsidP="000151A9">
      <w:pPr>
        <w:rPr>
          <w:rFonts w:ascii="Calibri" w:hAnsi="Calibri"/>
          <w:sz w:val="22"/>
          <w:szCs w:val="22"/>
          <w:highlight w:val="green"/>
          <w:lang w:eastAsia="zh-TW"/>
        </w:rPr>
      </w:pPr>
      <w:r w:rsidRPr="00060D2B">
        <w:rPr>
          <w:rFonts w:ascii="Calibri" w:hAnsi="Calibri"/>
          <w:b/>
          <w:bCs/>
          <w:sz w:val="22"/>
          <w:szCs w:val="22"/>
          <w:highlight w:val="green"/>
          <w:lang w:eastAsia="zh-TW"/>
        </w:rPr>
        <w:t>Agreement</w:t>
      </w:r>
    </w:p>
    <w:p w14:paraId="15F49F91" w14:textId="77777777" w:rsidR="000151A9" w:rsidRDefault="000151A9" w:rsidP="000151A9">
      <w:pPr>
        <w:rPr>
          <w:rFonts w:ascii="Calibri" w:eastAsia="PMingLiU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If one PEI-O is associated with POs of 2 PFs,</w:t>
      </w:r>
    </w:p>
    <w:p w14:paraId="649A2D67" w14:textId="77777777" w:rsidR="000151A9" w:rsidRDefault="000151A9" w:rsidP="00BA44E1">
      <w:pPr>
        <w:numPr>
          <w:ilvl w:val="0"/>
          <w:numId w:val="23"/>
        </w:numPr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The two PFs are consecutive PFs configured in SIB</w:t>
      </w:r>
    </w:p>
    <w:p w14:paraId="09CCBD4F" w14:textId="77777777" w:rsidR="000151A9" w:rsidRDefault="000151A9" w:rsidP="00BA44E1">
      <w:pPr>
        <w:numPr>
          <w:ilvl w:val="1"/>
          <w:numId w:val="23"/>
        </w:numPr>
        <w:tabs>
          <w:tab w:val="clear" w:pos="1740"/>
        </w:tabs>
        <w:ind w:leftChars="213" w:left="871" w:hanging="360"/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 xml:space="preserve">FFS: two PFs are consecutive PFs </w:t>
      </w:r>
      <w:r w:rsidRPr="00626278">
        <w:rPr>
          <w:rFonts w:ascii="Calibri" w:hAnsi="Calibri"/>
          <w:b/>
          <w:bCs/>
          <w:sz w:val="22"/>
          <w:szCs w:val="22"/>
          <w:lang w:eastAsia="zh-TW"/>
        </w:rPr>
        <w:t>within the same paging cycle</w:t>
      </w:r>
    </w:p>
    <w:p w14:paraId="0E8740F7" w14:textId="5DF29173" w:rsidR="000151A9" w:rsidRDefault="000151A9" w:rsidP="00BA44E1">
      <w:pPr>
        <w:numPr>
          <w:ilvl w:val="0"/>
          <w:numId w:val="23"/>
        </w:numPr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 xml:space="preserve">Note: As an example, SFN of the first PF of the PF(s) associated with the PEI-O can be obtained by: (SFN of UE’s PF) - </w:t>
      </w:r>
      <m:oMath>
        <m:d>
          <m:dPr>
            <m:begChr m:val="⌊"/>
            <m:endChr m:val="⌋"/>
            <m:ctrlPr>
              <w:rPr>
                <w:rFonts w:ascii="Cambria Math" w:hAnsi="Cambria Math" w:cs="Calibri"/>
                <w:b/>
                <w:bCs/>
                <w:sz w:val="22"/>
                <w:szCs w:val="22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 w:cs="Calibri"/>
                    <w:b/>
                    <w:bCs/>
                    <w:sz w:val="22"/>
                    <w:szCs w:val="22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TW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TW"/>
                  </w:rPr>
                  <m:t>PO</m:t>
                </m:r>
              </m:sub>
            </m:sSub>
            <m:r>
              <m:rPr>
                <m:lit/>
                <m:sty m:val="b"/>
              </m:rPr>
              <w:rPr>
                <w:rFonts w:ascii="Cambria Math" w:hAnsi="Cambria Math"/>
                <w:sz w:val="22"/>
                <w:szCs w:val="22"/>
                <w:lang w:eastAsia="zh-TW"/>
              </w:rPr>
              <m:t>/</m:t>
            </m:r>
            <m:sSub>
              <m:sSubPr>
                <m:ctrlPr>
                  <w:rPr>
                    <w:rFonts w:ascii="Cambria Math" w:hAnsi="Cambria Math" w:cs="Calibri"/>
                    <w:b/>
                    <w:bCs/>
                    <w:sz w:val="22"/>
                    <w:szCs w:val="22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TW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TW"/>
                  </w:rPr>
                  <m:t>s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sz w:val="22"/>
            <w:szCs w:val="22"/>
            <w:lang w:eastAsia="zh-TW"/>
          </w:rPr>
          <m:t>⋅</m:t>
        </m:r>
        <m:r>
          <m:rPr>
            <m:sty m:val="bi"/>
          </m:rPr>
          <w:rPr>
            <w:rFonts w:ascii="Cambria Math" w:hAnsi="Cambria Math"/>
            <w:sz w:val="22"/>
            <w:szCs w:val="22"/>
            <w:lang w:eastAsia="zh-TW"/>
          </w:rPr>
          <m:t>T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TW"/>
          </w:rPr>
          <m:t>/</m:t>
        </m:r>
        <m:r>
          <m:rPr>
            <m:sty m:val="bi"/>
          </m:rPr>
          <w:rPr>
            <w:rFonts w:ascii="Cambria Math" w:hAnsi="Cambria Math"/>
            <w:sz w:val="22"/>
            <w:szCs w:val="22"/>
            <w:lang w:eastAsia="zh-TW"/>
          </w:rPr>
          <m:t>N</m:t>
        </m:r>
      </m:oMath>
    </w:p>
    <w:p w14:paraId="75D3FF38" w14:textId="77777777" w:rsidR="000151A9" w:rsidRDefault="000151A9" w:rsidP="000151A9">
      <w:pPr>
        <w:rPr>
          <w:rFonts w:ascii="Calibri" w:hAnsi="Calibri"/>
          <w:sz w:val="22"/>
          <w:szCs w:val="22"/>
          <w:lang w:eastAsia="zh-TW"/>
        </w:rPr>
      </w:pPr>
    </w:p>
    <w:p w14:paraId="60F31016" w14:textId="77777777" w:rsidR="000151A9" w:rsidRDefault="000151A9" w:rsidP="000151A9">
      <w:pPr>
        <w:rPr>
          <w:rFonts w:ascii="Calibri" w:hAnsi="Calibri"/>
          <w:sz w:val="22"/>
          <w:szCs w:val="22"/>
          <w:lang w:eastAsia="zh-TW"/>
        </w:rPr>
      </w:pPr>
    </w:p>
    <w:p w14:paraId="67BD08DC" w14:textId="77777777" w:rsidR="000151A9" w:rsidRPr="009D12C7" w:rsidRDefault="000151A9" w:rsidP="000151A9">
      <w:pPr>
        <w:rPr>
          <w:rFonts w:ascii="Calibri" w:hAnsi="Calibri"/>
          <w:b/>
          <w:bCs/>
          <w:sz w:val="22"/>
          <w:szCs w:val="22"/>
          <w:highlight w:val="green"/>
          <w:lang w:eastAsia="zh-TW"/>
        </w:rPr>
      </w:pPr>
      <w:r w:rsidRPr="009D12C7">
        <w:rPr>
          <w:rFonts w:ascii="Calibri" w:hAnsi="Calibri"/>
          <w:b/>
          <w:bCs/>
          <w:sz w:val="22"/>
          <w:szCs w:val="22"/>
          <w:highlight w:val="green"/>
          <w:lang w:eastAsia="zh-TW"/>
        </w:rPr>
        <w:t>Agreement</w:t>
      </w:r>
    </w:p>
    <w:p w14:paraId="5A09DD33" w14:textId="77777777" w:rsidR="000151A9" w:rsidRDefault="000151A9" w:rsidP="00BA44E1">
      <w:pPr>
        <w:numPr>
          <w:ilvl w:val="0"/>
          <w:numId w:val="29"/>
        </w:numPr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LS to RAN2 for sharing agreements with potential RAN2 specification impacts</w:t>
      </w:r>
    </w:p>
    <w:p w14:paraId="4777E257" w14:textId="77777777" w:rsidR="000151A9" w:rsidRPr="009D12C7" w:rsidRDefault="000151A9" w:rsidP="00BA44E1">
      <w:pPr>
        <w:numPr>
          <w:ilvl w:val="1"/>
          <w:numId w:val="29"/>
        </w:numPr>
        <w:ind w:left="426" w:hangingChars="193" w:hanging="426"/>
        <w:rPr>
          <w:rFonts w:ascii="Calibri" w:hAnsi="Calibri"/>
          <w:b/>
          <w:bCs/>
          <w:strike/>
          <w:sz w:val="22"/>
          <w:szCs w:val="22"/>
          <w:lang w:eastAsia="zh-TW"/>
        </w:rPr>
      </w:pPr>
      <w:r w:rsidRPr="009D12C7">
        <w:rPr>
          <w:rFonts w:ascii="Calibri" w:hAnsi="Calibri"/>
          <w:b/>
          <w:bCs/>
          <w:strike/>
          <w:sz w:val="22"/>
          <w:szCs w:val="22"/>
          <w:lang w:eastAsia="zh-TW"/>
        </w:rPr>
        <w:t xml:space="preserve">Draft LS in </w:t>
      </w:r>
      <w:hyperlink r:id="rId28" w:history="1">
        <w:r w:rsidRPr="009D12C7">
          <w:rPr>
            <w:rStyle w:val="Hyperlink"/>
            <w:rFonts w:ascii="Calibri" w:hAnsi="Calibri"/>
            <w:b/>
            <w:bCs/>
            <w:strike/>
            <w:sz w:val="22"/>
            <w:szCs w:val="22"/>
            <w:lang w:eastAsia="zh-TW"/>
          </w:rPr>
          <w:t>R1-2200788</w:t>
        </w:r>
      </w:hyperlink>
    </w:p>
    <w:p w14:paraId="63ACDC31" w14:textId="164C1EBB" w:rsidR="000151A9" w:rsidRDefault="000151A9" w:rsidP="00E36484">
      <w:pPr>
        <w:rPr>
          <w:lang w:eastAsia="x-none"/>
        </w:rPr>
      </w:pPr>
    </w:p>
    <w:p w14:paraId="0143A4E2" w14:textId="1B192761" w:rsidR="008D403C" w:rsidRDefault="008D403C" w:rsidP="008D403C">
      <w:pPr>
        <w:rPr>
          <w:lang w:eastAsia="x-none"/>
        </w:rPr>
      </w:pPr>
    </w:p>
    <w:p w14:paraId="71574AF4" w14:textId="77777777" w:rsidR="008D403C" w:rsidRPr="009D12C7" w:rsidRDefault="008D403C" w:rsidP="008D403C">
      <w:pPr>
        <w:rPr>
          <w:rFonts w:ascii="Calibri" w:hAnsi="Calibri"/>
          <w:sz w:val="22"/>
          <w:szCs w:val="22"/>
          <w:lang w:eastAsia="zh-TW"/>
        </w:rPr>
      </w:pPr>
      <w:r w:rsidRPr="009D12C7">
        <w:rPr>
          <w:rFonts w:ascii="Calibri" w:hAnsi="Calibri"/>
          <w:b/>
          <w:bCs/>
          <w:sz w:val="22"/>
          <w:szCs w:val="22"/>
          <w:lang w:eastAsia="zh-TW"/>
        </w:rPr>
        <w:t>Conclusion</w:t>
      </w:r>
    </w:p>
    <w:p w14:paraId="3CE35882" w14:textId="77777777" w:rsidR="008D403C" w:rsidRDefault="008D403C" w:rsidP="00BA44E1">
      <w:pPr>
        <w:numPr>
          <w:ilvl w:val="0"/>
          <w:numId w:val="31"/>
        </w:numPr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For Rel-17, inclusion of SI change indication or ETWS/CMAS notification in DCI format 2_7 is not supported.</w:t>
      </w:r>
    </w:p>
    <w:p w14:paraId="78C737A2" w14:textId="77777777" w:rsidR="008D403C" w:rsidRDefault="008D403C" w:rsidP="008D403C">
      <w:pPr>
        <w:rPr>
          <w:rFonts w:ascii="Calibri" w:hAnsi="Calibri"/>
          <w:sz w:val="22"/>
          <w:szCs w:val="22"/>
          <w:lang w:eastAsia="zh-TW"/>
        </w:rPr>
      </w:pPr>
    </w:p>
    <w:p w14:paraId="0DAE3BD7" w14:textId="77777777" w:rsidR="008D403C" w:rsidRDefault="008D403C" w:rsidP="008D403C">
      <w:pPr>
        <w:rPr>
          <w:rFonts w:ascii="Calibri" w:hAnsi="Calibri"/>
          <w:sz w:val="22"/>
          <w:szCs w:val="22"/>
          <w:lang w:eastAsia="zh-TW"/>
        </w:rPr>
      </w:pPr>
    </w:p>
    <w:p w14:paraId="703A4F7D" w14:textId="77777777" w:rsidR="008D403C" w:rsidRPr="00BF332B" w:rsidRDefault="008D403C" w:rsidP="008D403C">
      <w:pPr>
        <w:rPr>
          <w:rFonts w:ascii="Calibri" w:hAnsi="Calibri"/>
          <w:b/>
          <w:bCs/>
          <w:sz w:val="22"/>
          <w:szCs w:val="22"/>
          <w:lang w:eastAsia="zh-TW"/>
        </w:rPr>
      </w:pPr>
      <w:r w:rsidRPr="00BF332B">
        <w:rPr>
          <w:rFonts w:ascii="Calibri" w:hAnsi="Calibri"/>
          <w:b/>
          <w:bCs/>
          <w:sz w:val="22"/>
          <w:szCs w:val="22"/>
          <w:lang w:eastAsia="zh-TW"/>
        </w:rPr>
        <w:t xml:space="preserve">Conclusion </w:t>
      </w:r>
    </w:p>
    <w:p w14:paraId="08086AF2" w14:textId="77777777" w:rsidR="008D403C" w:rsidRDefault="008D403C" w:rsidP="008D403C">
      <w:pPr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 xml:space="preserve">For Rel-17 DCI format 2_7, </w:t>
      </w:r>
    </w:p>
    <w:p w14:paraId="45FB7532" w14:textId="77777777" w:rsidR="008D403C" w:rsidRDefault="008D403C" w:rsidP="00BA44E1">
      <w:pPr>
        <w:pStyle w:val="ListParagraph"/>
        <w:numPr>
          <w:ilvl w:val="0"/>
          <w:numId w:val="30"/>
        </w:numPr>
        <w:contextualSpacing w:val="0"/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Explicit starting position configuration for paging indication field or TRS availability indication field is not supported.</w:t>
      </w:r>
    </w:p>
    <w:p w14:paraId="5ACBCA3E" w14:textId="77777777" w:rsidR="008D403C" w:rsidRDefault="008D403C" w:rsidP="00BA44E1">
      <w:pPr>
        <w:pStyle w:val="ListParagraph"/>
        <w:numPr>
          <w:ilvl w:val="1"/>
          <w:numId w:val="30"/>
        </w:numPr>
        <w:contextualSpacing w:val="0"/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Paging indication field starts from the first bit, and TRS availability indication field starts from the next bit after the end of the paging indication field</w:t>
      </w:r>
    </w:p>
    <w:p w14:paraId="571A8683" w14:textId="77777777" w:rsidR="008D403C" w:rsidRDefault="008D403C" w:rsidP="00BA44E1">
      <w:pPr>
        <w:numPr>
          <w:ilvl w:val="0"/>
          <w:numId w:val="30"/>
        </w:numPr>
        <w:overflowPunct w:val="0"/>
        <w:textAlignment w:val="baseline"/>
        <w:rPr>
          <w:rFonts w:ascii="Calibri" w:hAnsi="Calibri"/>
          <w:b/>
          <w:bCs/>
          <w:sz w:val="22"/>
          <w:szCs w:val="22"/>
          <w:lang w:eastAsia="zh-TW"/>
        </w:rPr>
      </w:pPr>
      <w:r>
        <w:rPr>
          <w:rFonts w:ascii="Calibri" w:hAnsi="Calibri"/>
          <w:b/>
          <w:bCs/>
          <w:sz w:val="22"/>
          <w:szCs w:val="22"/>
          <w:lang w:eastAsia="zh-TW"/>
        </w:rPr>
        <w:t>UE does not expect the total size of paging indication filed and TRS availability indication field is larger than the DCI payload size</w:t>
      </w:r>
    </w:p>
    <w:p w14:paraId="2F086D56" w14:textId="3243517D" w:rsidR="008D403C" w:rsidRDefault="008D403C" w:rsidP="008D403C">
      <w:pPr>
        <w:rPr>
          <w:lang w:eastAsia="x-none"/>
        </w:rPr>
      </w:pPr>
    </w:p>
    <w:p w14:paraId="5B9A00E6" w14:textId="3E216540" w:rsidR="006D2211" w:rsidRDefault="006D2211" w:rsidP="006D2211">
      <w:pPr>
        <w:rPr>
          <w:lang w:eastAsia="x-none"/>
        </w:rPr>
      </w:pPr>
    </w:p>
    <w:p w14:paraId="1153A334" w14:textId="77777777" w:rsidR="006D2211" w:rsidRPr="00360309" w:rsidRDefault="006D2211" w:rsidP="006D2211">
      <w:pPr>
        <w:shd w:val="clear" w:color="auto" w:fill="FFFFFF"/>
        <w:rPr>
          <w:rFonts w:ascii="Calibri" w:hAnsi="Calibri"/>
          <w:b/>
          <w:bCs/>
          <w:sz w:val="22"/>
          <w:szCs w:val="22"/>
          <w:highlight w:val="darkYellow"/>
          <w:lang w:eastAsia="zh-TW"/>
        </w:rPr>
      </w:pPr>
      <w:r w:rsidRPr="00360309">
        <w:rPr>
          <w:rFonts w:ascii="Calibri" w:hAnsi="Calibri" w:hint="eastAsia"/>
          <w:b/>
          <w:bCs/>
          <w:sz w:val="22"/>
          <w:szCs w:val="22"/>
          <w:highlight w:val="darkYellow"/>
          <w:lang w:eastAsia="zh-TW"/>
        </w:rPr>
        <w:t>Working assumption</w:t>
      </w:r>
    </w:p>
    <w:p w14:paraId="50A8C04E" w14:textId="77777777" w:rsidR="006D2211" w:rsidRPr="00360309" w:rsidRDefault="006D2211" w:rsidP="00BA44E1">
      <w:pPr>
        <w:numPr>
          <w:ilvl w:val="0"/>
          <w:numId w:val="32"/>
        </w:numPr>
        <w:shd w:val="clear" w:color="auto" w:fill="FFFFFF"/>
        <w:rPr>
          <w:rFonts w:ascii="Microsoft YaHei UI" w:eastAsia="Microsoft YaHei UI" w:hAnsi="Microsoft YaHei UI" w:cs="SimSun"/>
          <w:color w:val="000000"/>
          <w:sz w:val="21"/>
          <w:szCs w:val="21"/>
        </w:rPr>
      </w:pPr>
      <w:proofErr w:type="spellStart"/>
      <w:r w:rsidRPr="00360309">
        <w:rPr>
          <w:rFonts w:ascii="Book Antiqua" w:eastAsia="Microsoft YaHei UI" w:hAnsi="Book Antiqua" w:cs="SimSun"/>
          <w:i/>
          <w:iCs/>
          <w:color w:val="000000"/>
          <w:sz w:val="22"/>
          <w:szCs w:val="22"/>
        </w:rPr>
        <w:t>SearchSpaceId</w:t>
      </w:r>
      <w:proofErr w:type="spellEnd"/>
      <w:r w:rsidRPr="00360309">
        <w:rPr>
          <w:rFonts w:ascii="Book Antiqua" w:eastAsia="Microsoft YaHei UI" w:hAnsi="Book Antiqua" w:cs="SimSun"/>
          <w:i/>
          <w:iCs/>
          <w:color w:val="000000"/>
          <w:sz w:val="22"/>
          <w:szCs w:val="22"/>
        </w:rPr>
        <w:t xml:space="preserve"> = 0</w:t>
      </w:r>
      <w:r w:rsidRPr="00360309">
        <w:rPr>
          <w:rFonts w:ascii="Book Antiqua" w:eastAsia="Microsoft YaHei UI" w:hAnsi="Book Antiqua" w:cs="SimSun"/>
          <w:color w:val="000000"/>
          <w:sz w:val="22"/>
          <w:szCs w:val="22"/>
        </w:rPr>
        <w:t xml:space="preserve"> can be configured </w:t>
      </w:r>
      <w:proofErr w:type="spellStart"/>
      <w:r w:rsidRPr="00360309">
        <w:rPr>
          <w:rFonts w:ascii="Book Antiqua" w:eastAsia="Microsoft YaHei UI" w:hAnsi="Book Antiqua" w:cs="SimSun"/>
          <w:color w:val="000000"/>
          <w:sz w:val="22"/>
          <w:szCs w:val="22"/>
        </w:rPr>
        <w:t>for</w:t>
      </w:r>
      <w:r w:rsidRPr="00360309">
        <w:rPr>
          <w:rFonts w:ascii="Book Antiqua" w:eastAsia="Microsoft YaHei UI" w:hAnsi="Book Antiqua" w:cs="SimSun"/>
          <w:i/>
          <w:iCs/>
          <w:color w:val="000000"/>
          <w:sz w:val="22"/>
          <w:szCs w:val="22"/>
        </w:rPr>
        <w:t>peiSearchSpace</w:t>
      </w:r>
      <w:proofErr w:type="spellEnd"/>
      <w:r w:rsidRPr="00360309">
        <w:rPr>
          <w:rFonts w:ascii="Book Antiqua" w:eastAsia="Microsoft YaHei UI" w:hAnsi="Book Antiqua" w:cs="SimSun"/>
          <w:color w:val="000000"/>
          <w:sz w:val="22"/>
          <w:szCs w:val="22"/>
        </w:rPr>
        <w:t> for the case of CORESET multiplexing pattern </w:t>
      </w:r>
      <w:r w:rsidRPr="00360309">
        <w:rPr>
          <w:rFonts w:ascii="Book Antiqua" w:eastAsia="Microsoft YaHei UI" w:hAnsi="Book Antiqua" w:cs="SimSun"/>
          <w:b/>
          <w:bCs/>
          <w:color w:val="000000"/>
          <w:sz w:val="22"/>
          <w:szCs w:val="22"/>
        </w:rPr>
        <w:t>2 or</w:t>
      </w:r>
      <w:r w:rsidRPr="00360309">
        <w:rPr>
          <w:rFonts w:ascii="Book Antiqua" w:eastAsia="Microsoft YaHei UI" w:hAnsi="Book Antiqua" w:cs="SimSun"/>
          <w:color w:val="000000"/>
          <w:sz w:val="22"/>
          <w:szCs w:val="22"/>
        </w:rPr>
        <w:t> 3</w:t>
      </w:r>
    </w:p>
    <w:p w14:paraId="74E655F0" w14:textId="77777777" w:rsidR="006D2211" w:rsidRDefault="006D2211" w:rsidP="006D2211">
      <w:pPr>
        <w:rPr>
          <w:rFonts w:eastAsia="DengXian"/>
        </w:rPr>
      </w:pPr>
    </w:p>
    <w:p w14:paraId="437BBDB7" w14:textId="77777777" w:rsidR="006D2211" w:rsidRPr="00360309" w:rsidRDefault="006D2211" w:rsidP="006D2211">
      <w:pPr>
        <w:shd w:val="clear" w:color="auto" w:fill="FFFFFF"/>
        <w:rPr>
          <w:rFonts w:ascii="Calibri" w:hAnsi="Calibri"/>
          <w:b/>
          <w:bCs/>
          <w:sz w:val="22"/>
          <w:szCs w:val="22"/>
          <w:highlight w:val="green"/>
          <w:lang w:eastAsia="zh-TW"/>
        </w:rPr>
      </w:pPr>
      <w:r w:rsidRPr="00360309">
        <w:rPr>
          <w:rFonts w:ascii="Calibri" w:hAnsi="Calibri" w:hint="eastAsia"/>
          <w:b/>
          <w:bCs/>
          <w:sz w:val="22"/>
          <w:szCs w:val="22"/>
          <w:highlight w:val="green"/>
          <w:lang w:eastAsia="zh-TW"/>
        </w:rPr>
        <w:t>Agreement</w:t>
      </w:r>
    </w:p>
    <w:p w14:paraId="7D29F41D" w14:textId="77777777" w:rsidR="006D2211" w:rsidRPr="00360309" w:rsidRDefault="006D2211" w:rsidP="00BA44E1">
      <w:pPr>
        <w:numPr>
          <w:ilvl w:val="0"/>
          <w:numId w:val="33"/>
        </w:numPr>
        <w:shd w:val="clear" w:color="auto" w:fill="FFFFFF"/>
        <w:rPr>
          <w:rFonts w:ascii="Book Antiqua" w:eastAsia="Microsoft YaHei UI" w:hAnsi="Book Antiqua" w:cs="SimSun"/>
          <w:color w:val="000000"/>
          <w:sz w:val="22"/>
          <w:szCs w:val="22"/>
        </w:rPr>
      </w:pPr>
      <w:r w:rsidRPr="00360309">
        <w:rPr>
          <w:rFonts w:ascii="Book Antiqua" w:eastAsia="Microsoft YaHei UI" w:hAnsi="Book Antiqua" w:cs="SimSun" w:hint="eastAsia"/>
          <w:color w:val="000000"/>
          <w:sz w:val="22"/>
          <w:szCs w:val="22"/>
        </w:rPr>
        <w:t>Draft LS R1-2200788 is endorsed in principle</w:t>
      </w:r>
    </w:p>
    <w:p w14:paraId="4D86E62F" w14:textId="77777777" w:rsidR="006D2211" w:rsidRPr="00360309" w:rsidRDefault="006D2211" w:rsidP="00BA44E1">
      <w:pPr>
        <w:numPr>
          <w:ilvl w:val="0"/>
          <w:numId w:val="33"/>
        </w:numPr>
        <w:shd w:val="clear" w:color="auto" w:fill="FFFFFF"/>
        <w:rPr>
          <w:rFonts w:ascii="Microsoft YaHei UI" w:eastAsia="Microsoft YaHei UI" w:hAnsi="Microsoft YaHei UI" w:cs="SimSun"/>
          <w:color w:val="000000"/>
          <w:sz w:val="21"/>
          <w:szCs w:val="21"/>
        </w:rPr>
      </w:pPr>
      <w:r w:rsidRPr="00360309">
        <w:rPr>
          <w:rFonts w:ascii="Book Antiqua" w:eastAsia="Microsoft YaHei UI" w:hAnsi="Book Antiqua" w:cs="SimSun"/>
          <w:color w:val="000000"/>
          <w:sz w:val="22"/>
          <w:szCs w:val="22"/>
        </w:rPr>
        <w:t>Include above working assumption in the LS on paging enhancement to RAN2</w:t>
      </w:r>
    </w:p>
    <w:p w14:paraId="4B397769" w14:textId="77777777" w:rsidR="006D2211" w:rsidRPr="00F7347C" w:rsidRDefault="006D2211" w:rsidP="006D2211">
      <w:pPr>
        <w:shd w:val="clear" w:color="auto" w:fill="FFFFFF"/>
        <w:rPr>
          <w:rFonts w:ascii="Calibri" w:hAnsi="Calibri"/>
          <w:b/>
          <w:bCs/>
          <w:sz w:val="22"/>
          <w:szCs w:val="22"/>
          <w:highlight w:val="green"/>
          <w:lang w:eastAsia="zh-TW"/>
        </w:rPr>
      </w:pPr>
      <w:r w:rsidRPr="00F7347C">
        <w:rPr>
          <w:rFonts w:ascii="Calibri" w:hAnsi="Calibri" w:hint="eastAsia"/>
          <w:b/>
          <w:bCs/>
          <w:sz w:val="22"/>
          <w:szCs w:val="22"/>
          <w:highlight w:val="green"/>
          <w:lang w:eastAsia="zh-TW"/>
        </w:rPr>
        <w:t>Agreement</w:t>
      </w:r>
    </w:p>
    <w:p w14:paraId="76A6C4EB" w14:textId="77777777" w:rsidR="006D2211" w:rsidRPr="00F7347C" w:rsidRDefault="006D2211" w:rsidP="00BA44E1">
      <w:pPr>
        <w:numPr>
          <w:ilvl w:val="0"/>
          <w:numId w:val="33"/>
        </w:numPr>
        <w:shd w:val="clear" w:color="auto" w:fill="FFFFFF"/>
        <w:rPr>
          <w:rFonts w:ascii="Book Antiqua" w:eastAsia="Microsoft YaHei UI" w:hAnsi="Book Antiqua" w:cs="SimSun"/>
          <w:color w:val="000000"/>
          <w:sz w:val="22"/>
          <w:szCs w:val="22"/>
        </w:rPr>
      </w:pPr>
      <w:r w:rsidRPr="00F7347C">
        <w:rPr>
          <w:rFonts w:ascii="Book Antiqua" w:eastAsia="Microsoft YaHei UI" w:hAnsi="Book Antiqua" w:cs="SimSun" w:hint="eastAsia"/>
          <w:color w:val="000000"/>
          <w:sz w:val="22"/>
          <w:szCs w:val="22"/>
        </w:rPr>
        <w:t>Final LS R1-2200800 is endorsed.</w:t>
      </w:r>
    </w:p>
    <w:p w14:paraId="22361F18" w14:textId="77777777" w:rsidR="006D2211" w:rsidRPr="006D2211" w:rsidRDefault="006D2211" w:rsidP="006D2211">
      <w:pPr>
        <w:rPr>
          <w:lang w:eastAsia="x-none"/>
        </w:rPr>
      </w:pPr>
    </w:p>
    <w:sectPr w:rsidR="006D2211" w:rsidRPr="006D22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3D7DB" w14:textId="77777777" w:rsidR="00D76CD6" w:rsidRDefault="00D76CD6" w:rsidP="00DC3215">
      <w:r>
        <w:separator/>
      </w:r>
    </w:p>
  </w:endnote>
  <w:endnote w:type="continuationSeparator" w:id="0">
    <w:p w14:paraId="5F0EEAB9" w14:textId="77777777" w:rsidR="00D76CD6" w:rsidRDefault="00D76CD6" w:rsidP="00DC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? ?  ? ?"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A1C49" w14:textId="77777777" w:rsidR="00D76CD6" w:rsidRDefault="00D76CD6" w:rsidP="00DC3215">
      <w:r>
        <w:separator/>
      </w:r>
    </w:p>
  </w:footnote>
  <w:footnote w:type="continuationSeparator" w:id="0">
    <w:p w14:paraId="3916AE60" w14:textId="77777777" w:rsidR="00D76CD6" w:rsidRDefault="00D76CD6" w:rsidP="00DC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styleLink w:val="StyleBulleted1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4D9"/>
    <w:multiLevelType w:val="hybridMultilevel"/>
    <w:tmpl w:val="BE14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91675"/>
    <w:multiLevelType w:val="hybridMultilevel"/>
    <w:tmpl w:val="ECE482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pStyle w:val="3nobreakH3Underrubrik2h3MemoHeading3helloTitr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D2834"/>
    <w:multiLevelType w:val="hybridMultilevel"/>
    <w:tmpl w:val="3FD891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D33492"/>
    <w:multiLevelType w:val="multilevel"/>
    <w:tmpl w:val="29D33492"/>
    <w:lvl w:ilvl="0">
      <w:start w:val="1"/>
      <w:numFmt w:val="bullet"/>
      <w:pStyle w:val="TdocHeading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25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5BF407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Theme="minorBidi" w:hAnsiTheme="minorBidi" w:cstheme="minorBidi" w:hint="default"/>
        <w:b w:val="0"/>
        <w:i w:val="0"/>
        <w:sz w:val="28"/>
        <w:szCs w:val="36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8F41ABA"/>
    <w:multiLevelType w:val="hybridMultilevel"/>
    <w:tmpl w:val="05108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57E17"/>
    <w:multiLevelType w:val="hybridMultilevel"/>
    <w:tmpl w:val="4DD8A7F8"/>
    <w:lvl w:ilvl="0" w:tplc="B14C49A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CF057D"/>
    <w:multiLevelType w:val="multilevel"/>
    <w:tmpl w:val="56E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6" w15:restartNumberingAfterBreak="0">
    <w:nsid w:val="43FF5F2B"/>
    <w:multiLevelType w:val="multilevel"/>
    <w:tmpl w:val="6212DB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35511A"/>
    <w:multiLevelType w:val="hybridMultilevel"/>
    <w:tmpl w:val="F580D3DC"/>
    <w:lvl w:ilvl="0" w:tplc="A52C05E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DA73504"/>
    <w:multiLevelType w:val="hybridMultilevel"/>
    <w:tmpl w:val="250E0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B0E68"/>
    <w:multiLevelType w:val="hybridMultilevel"/>
    <w:tmpl w:val="AB98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4336A"/>
    <w:multiLevelType w:val="multilevel"/>
    <w:tmpl w:val="311C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FD2434B"/>
    <w:multiLevelType w:val="multilevel"/>
    <w:tmpl w:val="BB8E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76622C"/>
    <w:multiLevelType w:val="hybridMultilevel"/>
    <w:tmpl w:val="1AD4BF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F113C8"/>
    <w:multiLevelType w:val="multilevel"/>
    <w:tmpl w:val="426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0E6544"/>
    <w:multiLevelType w:val="multilevel"/>
    <w:tmpl w:val="597C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8D7D2E"/>
    <w:multiLevelType w:val="hybridMultilevel"/>
    <w:tmpl w:val="3F7873BA"/>
    <w:styleLink w:val="StyleBulletedSymbolsymbolLeft025Hanging0253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DEA6109"/>
    <w:multiLevelType w:val="multilevel"/>
    <w:tmpl w:val="D6EE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8"/>
  </w:num>
  <w:num w:numId="4">
    <w:abstractNumId w:val="5"/>
  </w:num>
  <w:num w:numId="5">
    <w:abstractNumId w:val="20"/>
  </w:num>
  <w:num w:numId="6">
    <w:abstractNumId w:val="31"/>
  </w:num>
  <w:num w:numId="7">
    <w:abstractNumId w:val="30"/>
  </w:num>
  <w:num w:numId="8">
    <w:abstractNumId w:val="28"/>
  </w:num>
  <w:num w:numId="9">
    <w:abstractNumId w:val="4"/>
  </w:num>
  <w:num w:numId="10">
    <w:abstractNumId w:val="33"/>
  </w:num>
  <w:num w:numId="11">
    <w:abstractNumId w:val="8"/>
  </w:num>
  <w:num w:numId="12">
    <w:abstractNumId w:val="29"/>
  </w:num>
  <w:num w:numId="13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2"/>
  </w:num>
  <w:num w:numId="19">
    <w:abstractNumId w:val="27"/>
  </w:num>
  <w:num w:numId="20">
    <w:abstractNumId w:val="25"/>
  </w:num>
  <w:num w:numId="21">
    <w:abstractNumId w:val="11"/>
  </w:num>
  <w:num w:numId="22">
    <w:abstractNumId w:val="17"/>
  </w:num>
  <w:num w:numId="23">
    <w:abstractNumId w:val="13"/>
  </w:num>
  <w:num w:numId="24">
    <w:abstractNumId w:val="0"/>
  </w:num>
  <w:num w:numId="25">
    <w:abstractNumId w:val="2"/>
  </w:num>
  <w:num w:numId="26">
    <w:abstractNumId w:val="10"/>
  </w:num>
  <w:num w:numId="27">
    <w:abstractNumId w:val="19"/>
  </w:num>
  <w:num w:numId="28">
    <w:abstractNumId w:val="6"/>
  </w:num>
  <w:num w:numId="29">
    <w:abstractNumId w:val="3"/>
  </w:num>
  <w:num w:numId="30">
    <w:abstractNumId w:val="21"/>
  </w:num>
  <w:num w:numId="31">
    <w:abstractNumId w:val="24"/>
  </w:num>
  <w:num w:numId="32">
    <w:abstractNumId w:val="26"/>
  </w:num>
  <w:num w:numId="33">
    <w:abstractNumId w:val="23"/>
  </w:num>
  <w:num w:numId="34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C00"/>
    <w:rsid w:val="00000B6C"/>
    <w:rsid w:val="00000E65"/>
    <w:rsid w:val="00000FEE"/>
    <w:rsid w:val="00001177"/>
    <w:rsid w:val="00001786"/>
    <w:rsid w:val="00002186"/>
    <w:rsid w:val="00002317"/>
    <w:rsid w:val="000026C1"/>
    <w:rsid w:val="00002B96"/>
    <w:rsid w:val="00002F8E"/>
    <w:rsid w:val="000032D1"/>
    <w:rsid w:val="00003C51"/>
    <w:rsid w:val="00004A59"/>
    <w:rsid w:val="00004BD1"/>
    <w:rsid w:val="00004BDF"/>
    <w:rsid w:val="00005532"/>
    <w:rsid w:val="00005BCB"/>
    <w:rsid w:val="00006A96"/>
    <w:rsid w:val="00006CC9"/>
    <w:rsid w:val="000071F9"/>
    <w:rsid w:val="000072AE"/>
    <w:rsid w:val="0000754E"/>
    <w:rsid w:val="00007AAC"/>
    <w:rsid w:val="00010192"/>
    <w:rsid w:val="0001036F"/>
    <w:rsid w:val="00010ECC"/>
    <w:rsid w:val="0001143E"/>
    <w:rsid w:val="000117C1"/>
    <w:rsid w:val="00011B30"/>
    <w:rsid w:val="00011E58"/>
    <w:rsid w:val="00012017"/>
    <w:rsid w:val="00012F37"/>
    <w:rsid w:val="00013754"/>
    <w:rsid w:val="000137A9"/>
    <w:rsid w:val="00014359"/>
    <w:rsid w:val="000151A9"/>
    <w:rsid w:val="000160E2"/>
    <w:rsid w:val="00016228"/>
    <w:rsid w:val="000167D0"/>
    <w:rsid w:val="00016B84"/>
    <w:rsid w:val="00016EB3"/>
    <w:rsid w:val="000207AE"/>
    <w:rsid w:val="00021163"/>
    <w:rsid w:val="00021620"/>
    <w:rsid w:val="00021BE9"/>
    <w:rsid w:val="00022611"/>
    <w:rsid w:val="00022A34"/>
    <w:rsid w:val="00023D9E"/>
    <w:rsid w:val="000254FE"/>
    <w:rsid w:val="00025594"/>
    <w:rsid w:val="000259AF"/>
    <w:rsid w:val="000267F7"/>
    <w:rsid w:val="00026A2C"/>
    <w:rsid w:val="00026AF3"/>
    <w:rsid w:val="0002711D"/>
    <w:rsid w:val="00030735"/>
    <w:rsid w:val="00031010"/>
    <w:rsid w:val="00031FE1"/>
    <w:rsid w:val="0003209E"/>
    <w:rsid w:val="00032179"/>
    <w:rsid w:val="00035D85"/>
    <w:rsid w:val="000360B3"/>
    <w:rsid w:val="00037449"/>
    <w:rsid w:val="00037643"/>
    <w:rsid w:val="000376CC"/>
    <w:rsid w:val="000413D1"/>
    <w:rsid w:val="00041C34"/>
    <w:rsid w:val="00042070"/>
    <w:rsid w:val="0004209F"/>
    <w:rsid w:val="000421E7"/>
    <w:rsid w:val="00042835"/>
    <w:rsid w:val="00042A76"/>
    <w:rsid w:val="00043AF8"/>
    <w:rsid w:val="00044186"/>
    <w:rsid w:val="000442BF"/>
    <w:rsid w:val="0004432A"/>
    <w:rsid w:val="0004450C"/>
    <w:rsid w:val="00045116"/>
    <w:rsid w:val="000451DC"/>
    <w:rsid w:val="00045296"/>
    <w:rsid w:val="0004546A"/>
    <w:rsid w:val="000463BE"/>
    <w:rsid w:val="00047073"/>
    <w:rsid w:val="00047C56"/>
    <w:rsid w:val="000500AB"/>
    <w:rsid w:val="000502A1"/>
    <w:rsid w:val="00050C27"/>
    <w:rsid w:val="00051945"/>
    <w:rsid w:val="00051AFA"/>
    <w:rsid w:val="000523AB"/>
    <w:rsid w:val="000529A3"/>
    <w:rsid w:val="00052B97"/>
    <w:rsid w:val="0005304F"/>
    <w:rsid w:val="000538BF"/>
    <w:rsid w:val="00053C42"/>
    <w:rsid w:val="00055084"/>
    <w:rsid w:val="00055885"/>
    <w:rsid w:val="00055886"/>
    <w:rsid w:val="00055C6B"/>
    <w:rsid w:val="000565CD"/>
    <w:rsid w:val="00060638"/>
    <w:rsid w:val="000607FD"/>
    <w:rsid w:val="000608E4"/>
    <w:rsid w:val="00060E58"/>
    <w:rsid w:val="00060F43"/>
    <w:rsid w:val="00061063"/>
    <w:rsid w:val="000610D0"/>
    <w:rsid w:val="00061302"/>
    <w:rsid w:val="00061582"/>
    <w:rsid w:val="00061F4F"/>
    <w:rsid w:val="0006200B"/>
    <w:rsid w:val="0006241E"/>
    <w:rsid w:val="00062CF6"/>
    <w:rsid w:val="0006346A"/>
    <w:rsid w:val="0006592D"/>
    <w:rsid w:val="00065D14"/>
    <w:rsid w:val="00065F5D"/>
    <w:rsid w:val="0006631F"/>
    <w:rsid w:val="00066E37"/>
    <w:rsid w:val="000700D9"/>
    <w:rsid w:val="00070BDA"/>
    <w:rsid w:val="000710D7"/>
    <w:rsid w:val="0007199D"/>
    <w:rsid w:val="000719BE"/>
    <w:rsid w:val="00071C16"/>
    <w:rsid w:val="00071DCF"/>
    <w:rsid w:val="00072216"/>
    <w:rsid w:val="00072798"/>
    <w:rsid w:val="00072F10"/>
    <w:rsid w:val="000732C3"/>
    <w:rsid w:val="00073F48"/>
    <w:rsid w:val="000748CB"/>
    <w:rsid w:val="00074B32"/>
    <w:rsid w:val="00074DCA"/>
    <w:rsid w:val="00077ABA"/>
    <w:rsid w:val="00080BA2"/>
    <w:rsid w:val="0008153B"/>
    <w:rsid w:val="00082C16"/>
    <w:rsid w:val="00084698"/>
    <w:rsid w:val="0008473A"/>
    <w:rsid w:val="000857E5"/>
    <w:rsid w:val="00085FE5"/>
    <w:rsid w:val="000865E7"/>
    <w:rsid w:val="00086720"/>
    <w:rsid w:val="00086A28"/>
    <w:rsid w:val="00086D7E"/>
    <w:rsid w:val="00087F82"/>
    <w:rsid w:val="00090012"/>
    <w:rsid w:val="00090152"/>
    <w:rsid w:val="00090F78"/>
    <w:rsid w:val="00091C00"/>
    <w:rsid w:val="00091F56"/>
    <w:rsid w:val="000932B4"/>
    <w:rsid w:val="00093F1F"/>
    <w:rsid w:val="00094644"/>
    <w:rsid w:val="00094A2F"/>
    <w:rsid w:val="00094C25"/>
    <w:rsid w:val="0009570C"/>
    <w:rsid w:val="00095B1E"/>
    <w:rsid w:val="00095C0F"/>
    <w:rsid w:val="000A135D"/>
    <w:rsid w:val="000A1C10"/>
    <w:rsid w:val="000A1E85"/>
    <w:rsid w:val="000A2010"/>
    <w:rsid w:val="000A2310"/>
    <w:rsid w:val="000A2587"/>
    <w:rsid w:val="000A2762"/>
    <w:rsid w:val="000A30D1"/>
    <w:rsid w:val="000A339D"/>
    <w:rsid w:val="000A3527"/>
    <w:rsid w:val="000A37C8"/>
    <w:rsid w:val="000A392D"/>
    <w:rsid w:val="000A3BFE"/>
    <w:rsid w:val="000A46EE"/>
    <w:rsid w:val="000A556C"/>
    <w:rsid w:val="000A610C"/>
    <w:rsid w:val="000A62E4"/>
    <w:rsid w:val="000A69BD"/>
    <w:rsid w:val="000A6D98"/>
    <w:rsid w:val="000A741F"/>
    <w:rsid w:val="000A762F"/>
    <w:rsid w:val="000A7B19"/>
    <w:rsid w:val="000A7E23"/>
    <w:rsid w:val="000B0438"/>
    <w:rsid w:val="000B08D2"/>
    <w:rsid w:val="000B112A"/>
    <w:rsid w:val="000B1284"/>
    <w:rsid w:val="000B14E2"/>
    <w:rsid w:val="000B1BA3"/>
    <w:rsid w:val="000B275D"/>
    <w:rsid w:val="000B28AA"/>
    <w:rsid w:val="000B2A40"/>
    <w:rsid w:val="000B2B4D"/>
    <w:rsid w:val="000B3BD2"/>
    <w:rsid w:val="000B3F45"/>
    <w:rsid w:val="000B53DE"/>
    <w:rsid w:val="000B651B"/>
    <w:rsid w:val="000B69BD"/>
    <w:rsid w:val="000B6EB5"/>
    <w:rsid w:val="000C062A"/>
    <w:rsid w:val="000C06CB"/>
    <w:rsid w:val="000C173C"/>
    <w:rsid w:val="000C1B1E"/>
    <w:rsid w:val="000C25E5"/>
    <w:rsid w:val="000C3D92"/>
    <w:rsid w:val="000C3F9C"/>
    <w:rsid w:val="000C43D3"/>
    <w:rsid w:val="000C45E3"/>
    <w:rsid w:val="000C4A4C"/>
    <w:rsid w:val="000C4CF6"/>
    <w:rsid w:val="000C4E80"/>
    <w:rsid w:val="000C5A6A"/>
    <w:rsid w:val="000C621B"/>
    <w:rsid w:val="000C6FC2"/>
    <w:rsid w:val="000C7127"/>
    <w:rsid w:val="000C71B6"/>
    <w:rsid w:val="000C7FBC"/>
    <w:rsid w:val="000D019A"/>
    <w:rsid w:val="000D022C"/>
    <w:rsid w:val="000D03DB"/>
    <w:rsid w:val="000D04C4"/>
    <w:rsid w:val="000D0AB2"/>
    <w:rsid w:val="000D28D0"/>
    <w:rsid w:val="000D2E60"/>
    <w:rsid w:val="000D3C28"/>
    <w:rsid w:val="000D3F96"/>
    <w:rsid w:val="000D4D5C"/>
    <w:rsid w:val="000D4EBB"/>
    <w:rsid w:val="000D5786"/>
    <w:rsid w:val="000D5824"/>
    <w:rsid w:val="000D663D"/>
    <w:rsid w:val="000D6B38"/>
    <w:rsid w:val="000D757A"/>
    <w:rsid w:val="000D7E0D"/>
    <w:rsid w:val="000D7F95"/>
    <w:rsid w:val="000E0071"/>
    <w:rsid w:val="000E087C"/>
    <w:rsid w:val="000E1789"/>
    <w:rsid w:val="000E1C12"/>
    <w:rsid w:val="000E1F64"/>
    <w:rsid w:val="000E23E8"/>
    <w:rsid w:val="000E25CD"/>
    <w:rsid w:val="000E264E"/>
    <w:rsid w:val="000E3F5A"/>
    <w:rsid w:val="000E42E3"/>
    <w:rsid w:val="000E4657"/>
    <w:rsid w:val="000E4BFA"/>
    <w:rsid w:val="000E50B1"/>
    <w:rsid w:val="000E57FF"/>
    <w:rsid w:val="000E64DD"/>
    <w:rsid w:val="000E657F"/>
    <w:rsid w:val="000E68B4"/>
    <w:rsid w:val="000E68E2"/>
    <w:rsid w:val="000E77CC"/>
    <w:rsid w:val="000E7F04"/>
    <w:rsid w:val="000F0244"/>
    <w:rsid w:val="000F032F"/>
    <w:rsid w:val="000F0483"/>
    <w:rsid w:val="000F0E2C"/>
    <w:rsid w:val="000F11C1"/>
    <w:rsid w:val="000F191F"/>
    <w:rsid w:val="000F1B1F"/>
    <w:rsid w:val="000F2047"/>
    <w:rsid w:val="000F38DC"/>
    <w:rsid w:val="000F4044"/>
    <w:rsid w:val="000F54F6"/>
    <w:rsid w:val="000F5913"/>
    <w:rsid w:val="000F626F"/>
    <w:rsid w:val="000F6A72"/>
    <w:rsid w:val="000F754B"/>
    <w:rsid w:val="000F76C2"/>
    <w:rsid w:val="000F7833"/>
    <w:rsid w:val="000F7EAC"/>
    <w:rsid w:val="00100421"/>
    <w:rsid w:val="00100885"/>
    <w:rsid w:val="0010136D"/>
    <w:rsid w:val="00101A76"/>
    <w:rsid w:val="00101D76"/>
    <w:rsid w:val="00101FBE"/>
    <w:rsid w:val="001024C7"/>
    <w:rsid w:val="00103F98"/>
    <w:rsid w:val="001041C8"/>
    <w:rsid w:val="0010467F"/>
    <w:rsid w:val="00104BB3"/>
    <w:rsid w:val="001052ED"/>
    <w:rsid w:val="00105DA5"/>
    <w:rsid w:val="00106549"/>
    <w:rsid w:val="00106BD6"/>
    <w:rsid w:val="0010771D"/>
    <w:rsid w:val="00107A34"/>
    <w:rsid w:val="00107DE9"/>
    <w:rsid w:val="0011064D"/>
    <w:rsid w:val="00110675"/>
    <w:rsid w:val="00110EC5"/>
    <w:rsid w:val="00111CB2"/>
    <w:rsid w:val="00111E9C"/>
    <w:rsid w:val="00112717"/>
    <w:rsid w:val="00112723"/>
    <w:rsid w:val="0011297F"/>
    <w:rsid w:val="0011486D"/>
    <w:rsid w:val="0011587C"/>
    <w:rsid w:val="00115A17"/>
    <w:rsid w:val="00116BDF"/>
    <w:rsid w:val="001171FE"/>
    <w:rsid w:val="00120993"/>
    <w:rsid w:val="00121EAC"/>
    <w:rsid w:val="001229BE"/>
    <w:rsid w:val="00122D04"/>
    <w:rsid w:val="00125128"/>
    <w:rsid w:val="00125A29"/>
    <w:rsid w:val="001268FD"/>
    <w:rsid w:val="00126CC8"/>
    <w:rsid w:val="0012711B"/>
    <w:rsid w:val="00127650"/>
    <w:rsid w:val="00127A91"/>
    <w:rsid w:val="00130529"/>
    <w:rsid w:val="001308FF"/>
    <w:rsid w:val="00131263"/>
    <w:rsid w:val="001312F2"/>
    <w:rsid w:val="00131C47"/>
    <w:rsid w:val="00132645"/>
    <w:rsid w:val="00132AB1"/>
    <w:rsid w:val="001331FA"/>
    <w:rsid w:val="00133A6C"/>
    <w:rsid w:val="00133D73"/>
    <w:rsid w:val="001348B2"/>
    <w:rsid w:val="00134C31"/>
    <w:rsid w:val="00135545"/>
    <w:rsid w:val="00135A46"/>
    <w:rsid w:val="00135A48"/>
    <w:rsid w:val="0013602D"/>
    <w:rsid w:val="001364C1"/>
    <w:rsid w:val="00136AB6"/>
    <w:rsid w:val="00136B28"/>
    <w:rsid w:val="00137D72"/>
    <w:rsid w:val="0014009D"/>
    <w:rsid w:val="00140436"/>
    <w:rsid w:val="00140CE1"/>
    <w:rsid w:val="00141398"/>
    <w:rsid w:val="00141C53"/>
    <w:rsid w:val="00141DAA"/>
    <w:rsid w:val="0014253D"/>
    <w:rsid w:val="00142B40"/>
    <w:rsid w:val="00143E5D"/>
    <w:rsid w:val="001443FD"/>
    <w:rsid w:val="00144B23"/>
    <w:rsid w:val="00144C78"/>
    <w:rsid w:val="001454EF"/>
    <w:rsid w:val="001461E1"/>
    <w:rsid w:val="001465E1"/>
    <w:rsid w:val="00146B6C"/>
    <w:rsid w:val="00147329"/>
    <w:rsid w:val="001478AF"/>
    <w:rsid w:val="0015052D"/>
    <w:rsid w:val="00151346"/>
    <w:rsid w:val="0015327E"/>
    <w:rsid w:val="001534EF"/>
    <w:rsid w:val="00153895"/>
    <w:rsid w:val="00154417"/>
    <w:rsid w:val="00154812"/>
    <w:rsid w:val="00154D84"/>
    <w:rsid w:val="00154EE0"/>
    <w:rsid w:val="0015583A"/>
    <w:rsid w:val="00156027"/>
    <w:rsid w:val="001563CB"/>
    <w:rsid w:val="0015777D"/>
    <w:rsid w:val="0016002A"/>
    <w:rsid w:val="001600B8"/>
    <w:rsid w:val="001604B5"/>
    <w:rsid w:val="001604BD"/>
    <w:rsid w:val="00160A6B"/>
    <w:rsid w:val="00160C95"/>
    <w:rsid w:val="001610DF"/>
    <w:rsid w:val="00161A85"/>
    <w:rsid w:val="00161AF7"/>
    <w:rsid w:val="00161B53"/>
    <w:rsid w:val="00161E73"/>
    <w:rsid w:val="001626C0"/>
    <w:rsid w:val="00162C19"/>
    <w:rsid w:val="00163827"/>
    <w:rsid w:val="00163C51"/>
    <w:rsid w:val="00163FFA"/>
    <w:rsid w:val="00164BF8"/>
    <w:rsid w:val="0016555B"/>
    <w:rsid w:val="0016566C"/>
    <w:rsid w:val="00167078"/>
    <w:rsid w:val="001670B1"/>
    <w:rsid w:val="0017000E"/>
    <w:rsid w:val="00170027"/>
    <w:rsid w:val="00171084"/>
    <w:rsid w:val="00171138"/>
    <w:rsid w:val="001711BD"/>
    <w:rsid w:val="00172AAB"/>
    <w:rsid w:val="00172FF4"/>
    <w:rsid w:val="00175A78"/>
    <w:rsid w:val="00175AA3"/>
    <w:rsid w:val="00175B24"/>
    <w:rsid w:val="00175B9E"/>
    <w:rsid w:val="00175E85"/>
    <w:rsid w:val="0017637A"/>
    <w:rsid w:val="00176637"/>
    <w:rsid w:val="00176DAF"/>
    <w:rsid w:val="00177387"/>
    <w:rsid w:val="001803C9"/>
    <w:rsid w:val="00181627"/>
    <w:rsid w:val="00181AC9"/>
    <w:rsid w:val="00181BE3"/>
    <w:rsid w:val="001828EA"/>
    <w:rsid w:val="00183310"/>
    <w:rsid w:val="001833CE"/>
    <w:rsid w:val="00183628"/>
    <w:rsid w:val="00183790"/>
    <w:rsid w:val="0018416B"/>
    <w:rsid w:val="001841B1"/>
    <w:rsid w:val="001841B6"/>
    <w:rsid w:val="001847D9"/>
    <w:rsid w:val="00184AE9"/>
    <w:rsid w:val="00184F86"/>
    <w:rsid w:val="00185928"/>
    <w:rsid w:val="00185DB5"/>
    <w:rsid w:val="00186425"/>
    <w:rsid w:val="00186D95"/>
    <w:rsid w:val="00187AD5"/>
    <w:rsid w:val="001901B2"/>
    <w:rsid w:val="00192968"/>
    <w:rsid w:val="00192E20"/>
    <w:rsid w:val="001930A5"/>
    <w:rsid w:val="001942D6"/>
    <w:rsid w:val="00194DA6"/>
    <w:rsid w:val="001952F6"/>
    <w:rsid w:val="00196CBD"/>
    <w:rsid w:val="001A08AF"/>
    <w:rsid w:val="001A0E83"/>
    <w:rsid w:val="001A0F94"/>
    <w:rsid w:val="001A1BAC"/>
    <w:rsid w:val="001A2299"/>
    <w:rsid w:val="001A2FF3"/>
    <w:rsid w:val="001A3304"/>
    <w:rsid w:val="001A4319"/>
    <w:rsid w:val="001A4F95"/>
    <w:rsid w:val="001A4FD8"/>
    <w:rsid w:val="001A5092"/>
    <w:rsid w:val="001A5AF6"/>
    <w:rsid w:val="001A5CA6"/>
    <w:rsid w:val="001A5CF0"/>
    <w:rsid w:val="001A6687"/>
    <w:rsid w:val="001A7457"/>
    <w:rsid w:val="001B0B8B"/>
    <w:rsid w:val="001B0E40"/>
    <w:rsid w:val="001B14D4"/>
    <w:rsid w:val="001B2422"/>
    <w:rsid w:val="001B274D"/>
    <w:rsid w:val="001B2B62"/>
    <w:rsid w:val="001B2C95"/>
    <w:rsid w:val="001B2DAA"/>
    <w:rsid w:val="001B2E51"/>
    <w:rsid w:val="001B2FC9"/>
    <w:rsid w:val="001B3019"/>
    <w:rsid w:val="001B437F"/>
    <w:rsid w:val="001B5566"/>
    <w:rsid w:val="001B67C0"/>
    <w:rsid w:val="001B7112"/>
    <w:rsid w:val="001B7325"/>
    <w:rsid w:val="001C016C"/>
    <w:rsid w:val="001C026D"/>
    <w:rsid w:val="001C0E35"/>
    <w:rsid w:val="001C2781"/>
    <w:rsid w:val="001C27C8"/>
    <w:rsid w:val="001C307D"/>
    <w:rsid w:val="001C3D17"/>
    <w:rsid w:val="001C3DD9"/>
    <w:rsid w:val="001C400C"/>
    <w:rsid w:val="001C41D9"/>
    <w:rsid w:val="001C44CD"/>
    <w:rsid w:val="001C4820"/>
    <w:rsid w:val="001C490C"/>
    <w:rsid w:val="001C4B9D"/>
    <w:rsid w:val="001C5192"/>
    <w:rsid w:val="001C52CA"/>
    <w:rsid w:val="001C5979"/>
    <w:rsid w:val="001C6BCF"/>
    <w:rsid w:val="001C719D"/>
    <w:rsid w:val="001C740D"/>
    <w:rsid w:val="001C7482"/>
    <w:rsid w:val="001C7DC8"/>
    <w:rsid w:val="001C7E7E"/>
    <w:rsid w:val="001D06E2"/>
    <w:rsid w:val="001D0A2A"/>
    <w:rsid w:val="001D0C85"/>
    <w:rsid w:val="001D11C9"/>
    <w:rsid w:val="001D123F"/>
    <w:rsid w:val="001D1896"/>
    <w:rsid w:val="001D18D5"/>
    <w:rsid w:val="001D3190"/>
    <w:rsid w:val="001D37CB"/>
    <w:rsid w:val="001D5A34"/>
    <w:rsid w:val="001D652F"/>
    <w:rsid w:val="001D757C"/>
    <w:rsid w:val="001D76D7"/>
    <w:rsid w:val="001D7E63"/>
    <w:rsid w:val="001E009E"/>
    <w:rsid w:val="001E160F"/>
    <w:rsid w:val="001E168F"/>
    <w:rsid w:val="001E29DC"/>
    <w:rsid w:val="001E35CB"/>
    <w:rsid w:val="001E3BBC"/>
    <w:rsid w:val="001E4742"/>
    <w:rsid w:val="001E47F9"/>
    <w:rsid w:val="001E51D5"/>
    <w:rsid w:val="001E5B1B"/>
    <w:rsid w:val="001E6E0B"/>
    <w:rsid w:val="001E74E7"/>
    <w:rsid w:val="001E7F89"/>
    <w:rsid w:val="001F068A"/>
    <w:rsid w:val="001F0A8D"/>
    <w:rsid w:val="001F0BDB"/>
    <w:rsid w:val="001F1695"/>
    <w:rsid w:val="001F16AF"/>
    <w:rsid w:val="001F2367"/>
    <w:rsid w:val="001F3010"/>
    <w:rsid w:val="001F316E"/>
    <w:rsid w:val="001F37EA"/>
    <w:rsid w:val="001F47B4"/>
    <w:rsid w:val="001F48E3"/>
    <w:rsid w:val="001F5507"/>
    <w:rsid w:val="001F5514"/>
    <w:rsid w:val="001F5BD7"/>
    <w:rsid w:val="001F5FE0"/>
    <w:rsid w:val="001F65EC"/>
    <w:rsid w:val="001F6B04"/>
    <w:rsid w:val="001F70DD"/>
    <w:rsid w:val="001F7527"/>
    <w:rsid w:val="001F7EF0"/>
    <w:rsid w:val="001F7F66"/>
    <w:rsid w:val="002002CC"/>
    <w:rsid w:val="0020053E"/>
    <w:rsid w:val="00201ADF"/>
    <w:rsid w:val="0020302C"/>
    <w:rsid w:val="002034A8"/>
    <w:rsid w:val="00203BA9"/>
    <w:rsid w:val="002044A7"/>
    <w:rsid w:val="0020452F"/>
    <w:rsid w:val="00204F54"/>
    <w:rsid w:val="00205001"/>
    <w:rsid w:val="00205563"/>
    <w:rsid w:val="002065A0"/>
    <w:rsid w:val="00206763"/>
    <w:rsid w:val="002067CD"/>
    <w:rsid w:val="00207071"/>
    <w:rsid w:val="00211120"/>
    <w:rsid w:val="002113E1"/>
    <w:rsid w:val="00211B48"/>
    <w:rsid w:val="00211D64"/>
    <w:rsid w:val="00212764"/>
    <w:rsid w:val="00212A4C"/>
    <w:rsid w:val="0021324C"/>
    <w:rsid w:val="002132FD"/>
    <w:rsid w:val="00213325"/>
    <w:rsid w:val="002133FA"/>
    <w:rsid w:val="002136DD"/>
    <w:rsid w:val="00213968"/>
    <w:rsid w:val="002144CE"/>
    <w:rsid w:val="00214679"/>
    <w:rsid w:val="00215330"/>
    <w:rsid w:val="00216AC1"/>
    <w:rsid w:val="00216D5B"/>
    <w:rsid w:val="00216E8B"/>
    <w:rsid w:val="00220FD7"/>
    <w:rsid w:val="00221058"/>
    <w:rsid w:val="0022106B"/>
    <w:rsid w:val="002218A1"/>
    <w:rsid w:val="002218CD"/>
    <w:rsid w:val="00221D9F"/>
    <w:rsid w:val="00221F7B"/>
    <w:rsid w:val="00222B33"/>
    <w:rsid w:val="002231F5"/>
    <w:rsid w:val="00223632"/>
    <w:rsid w:val="0022465D"/>
    <w:rsid w:val="00224680"/>
    <w:rsid w:val="00224BED"/>
    <w:rsid w:val="00225313"/>
    <w:rsid w:val="00225FC9"/>
    <w:rsid w:val="0022726B"/>
    <w:rsid w:val="00227468"/>
    <w:rsid w:val="00227594"/>
    <w:rsid w:val="00230055"/>
    <w:rsid w:val="00230182"/>
    <w:rsid w:val="00231EF9"/>
    <w:rsid w:val="00232070"/>
    <w:rsid w:val="00232F97"/>
    <w:rsid w:val="00233044"/>
    <w:rsid w:val="0023354E"/>
    <w:rsid w:val="002341FB"/>
    <w:rsid w:val="0023442C"/>
    <w:rsid w:val="00234A58"/>
    <w:rsid w:val="00235575"/>
    <w:rsid w:val="0023695E"/>
    <w:rsid w:val="002369A0"/>
    <w:rsid w:val="002369AB"/>
    <w:rsid w:val="0023745C"/>
    <w:rsid w:val="00237DE0"/>
    <w:rsid w:val="002407F8"/>
    <w:rsid w:val="00241749"/>
    <w:rsid w:val="002418B4"/>
    <w:rsid w:val="0024239B"/>
    <w:rsid w:val="002425DC"/>
    <w:rsid w:val="002428F3"/>
    <w:rsid w:val="0024299F"/>
    <w:rsid w:val="00243481"/>
    <w:rsid w:val="00243B16"/>
    <w:rsid w:val="0024434C"/>
    <w:rsid w:val="00244C97"/>
    <w:rsid w:val="0024529A"/>
    <w:rsid w:val="0024546C"/>
    <w:rsid w:val="00245F16"/>
    <w:rsid w:val="00247367"/>
    <w:rsid w:val="002503CB"/>
    <w:rsid w:val="00251CB6"/>
    <w:rsid w:val="002523B9"/>
    <w:rsid w:val="002527B6"/>
    <w:rsid w:val="00253899"/>
    <w:rsid w:val="002538EB"/>
    <w:rsid w:val="00253C30"/>
    <w:rsid w:val="00253E7D"/>
    <w:rsid w:val="002547E9"/>
    <w:rsid w:val="0025492E"/>
    <w:rsid w:val="00254C57"/>
    <w:rsid w:val="0025500C"/>
    <w:rsid w:val="002556E1"/>
    <w:rsid w:val="00255BBF"/>
    <w:rsid w:val="002563E9"/>
    <w:rsid w:val="00257617"/>
    <w:rsid w:val="00261283"/>
    <w:rsid w:val="00261C3C"/>
    <w:rsid w:val="0026306C"/>
    <w:rsid w:val="00263075"/>
    <w:rsid w:val="002644C8"/>
    <w:rsid w:val="0026521F"/>
    <w:rsid w:val="00265EE5"/>
    <w:rsid w:val="00266DF9"/>
    <w:rsid w:val="00266F20"/>
    <w:rsid w:val="00267ACE"/>
    <w:rsid w:val="00267BC4"/>
    <w:rsid w:val="00267D04"/>
    <w:rsid w:val="00267FDA"/>
    <w:rsid w:val="00270425"/>
    <w:rsid w:val="0027074E"/>
    <w:rsid w:val="00270B9C"/>
    <w:rsid w:val="002714A3"/>
    <w:rsid w:val="00272D37"/>
    <w:rsid w:val="00273A3B"/>
    <w:rsid w:val="002745FE"/>
    <w:rsid w:val="00274A54"/>
    <w:rsid w:val="002751AA"/>
    <w:rsid w:val="002753E2"/>
    <w:rsid w:val="002755D6"/>
    <w:rsid w:val="00275FF4"/>
    <w:rsid w:val="00276598"/>
    <w:rsid w:val="00276B14"/>
    <w:rsid w:val="00276C34"/>
    <w:rsid w:val="00276EA9"/>
    <w:rsid w:val="00277468"/>
    <w:rsid w:val="00277A88"/>
    <w:rsid w:val="00277CC9"/>
    <w:rsid w:val="00277DA5"/>
    <w:rsid w:val="00280019"/>
    <w:rsid w:val="00280108"/>
    <w:rsid w:val="00280212"/>
    <w:rsid w:val="00280303"/>
    <w:rsid w:val="00280F55"/>
    <w:rsid w:val="002810BD"/>
    <w:rsid w:val="00281474"/>
    <w:rsid w:val="002814D8"/>
    <w:rsid w:val="00281B3A"/>
    <w:rsid w:val="002824E6"/>
    <w:rsid w:val="0028264E"/>
    <w:rsid w:val="002826B8"/>
    <w:rsid w:val="0028307B"/>
    <w:rsid w:val="00283815"/>
    <w:rsid w:val="00284CD7"/>
    <w:rsid w:val="00284DF3"/>
    <w:rsid w:val="00285FB9"/>
    <w:rsid w:val="00286182"/>
    <w:rsid w:val="0028768A"/>
    <w:rsid w:val="00287694"/>
    <w:rsid w:val="00287997"/>
    <w:rsid w:val="0029005E"/>
    <w:rsid w:val="002901CA"/>
    <w:rsid w:val="002902A3"/>
    <w:rsid w:val="00290324"/>
    <w:rsid w:val="002906B0"/>
    <w:rsid w:val="00291516"/>
    <w:rsid w:val="00291E24"/>
    <w:rsid w:val="00292047"/>
    <w:rsid w:val="00292AC8"/>
    <w:rsid w:val="00293772"/>
    <w:rsid w:val="002951E6"/>
    <w:rsid w:val="00295540"/>
    <w:rsid w:val="00295A1B"/>
    <w:rsid w:val="00295D61"/>
    <w:rsid w:val="002977F6"/>
    <w:rsid w:val="00297F67"/>
    <w:rsid w:val="002A0DDD"/>
    <w:rsid w:val="002A2D11"/>
    <w:rsid w:val="002A42A3"/>
    <w:rsid w:val="002A4E62"/>
    <w:rsid w:val="002A535E"/>
    <w:rsid w:val="002A55FF"/>
    <w:rsid w:val="002A5601"/>
    <w:rsid w:val="002A57F9"/>
    <w:rsid w:val="002A5A87"/>
    <w:rsid w:val="002A64C4"/>
    <w:rsid w:val="002A71CB"/>
    <w:rsid w:val="002A7576"/>
    <w:rsid w:val="002A759F"/>
    <w:rsid w:val="002A764B"/>
    <w:rsid w:val="002A7A0D"/>
    <w:rsid w:val="002A7D7D"/>
    <w:rsid w:val="002B036F"/>
    <w:rsid w:val="002B223D"/>
    <w:rsid w:val="002B2E9C"/>
    <w:rsid w:val="002B3559"/>
    <w:rsid w:val="002B4407"/>
    <w:rsid w:val="002B4591"/>
    <w:rsid w:val="002B4F67"/>
    <w:rsid w:val="002B6305"/>
    <w:rsid w:val="002B7100"/>
    <w:rsid w:val="002B7B6A"/>
    <w:rsid w:val="002B7BD1"/>
    <w:rsid w:val="002B7F5E"/>
    <w:rsid w:val="002C18FE"/>
    <w:rsid w:val="002C20DB"/>
    <w:rsid w:val="002C24F6"/>
    <w:rsid w:val="002C2A67"/>
    <w:rsid w:val="002C2C11"/>
    <w:rsid w:val="002C303C"/>
    <w:rsid w:val="002C3699"/>
    <w:rsid w:val="002C386C"/>
    <w:rsid w:val="002C38F1"/>
    <w:rsid w:val="002C41F2"/>
    <w:rsid w:val="002C5000"/>
    <w:rsid w:val="002C540F"/>
    <w:rsid w:val="002C650F"/>
    <w:rsid w:val="002C693E"/>
    <w:rsid w:val="002C6C6B"/>
    <w:rsid w:val="002D0674"/>
    <w:rsid w:val="002D0EF9"/>
    <w:rsid w:val="002D1D27"/>
    <w:rsid w:val="002D2668"/>
    <w:rsid w:val="002D310C"/>
    <w:rsid w:val="002D3AA8"/>
    <w:rsid w:val="002D4763"/>
    <w:rsid w:val="002D4B52"/>
    <w:rsid w:val="002D534D"/>
    <w:rsid w:val="002D54F7"/>
    <w:rsid w:val="002D6255"/>
    <w:rsid w:val="002D67D1"/>
    <w:rsid w:val="002D6F75"/>
    <w:rsid w:val="002D70B5"/>
    <w:rsid w:val="002D7216"/>
    <w:rsid w:val="002D7FBD"/>
    <w:rsid w:val="002E0176"/>
    <w:rsid w:val="002E022C"/>
    <w:rsid w:val="002E051C"/>
    <w:rsid w:val="002E0572"/>
    <w:rsid w:val="002E0D86"/>
    <w:rsid w:val="002E0FED"/>
    <w:rsid w:val="002E1684"/>
    <w:rsid w:val="002E16BE"/>
    <w:rsid w:val="002E3A2C"/>
    <w:rsid w:val="002E4740"/>
    <w:rsid w:val="002E5079"/>
    <w:rsid w:val="002E5668"/>
    <w:rsid w:val="002E57FF"/>
    <w:rsid w:val="002E5909"/>
    <w:rsid w:val="002E5FFA"/>
    <w:rsid w:val="002E772D"/>
    <w:rsid w:val="002E7762"/>
    <w:rsid w:val="002F02C5"/>
    <w:rsid w:val="002F11E4"/>
    <w:rsid w:val="002F1834"/>
    <w:rsid w:val="002F185E"/>
    <w:rsid w:val="002F2686"/>
    <w:rsid w:val="002F269A"/>
    <w:rsid w:val="002F312B"/>
    <w:rsid w:val="002F4001"/>
    <w:rsid w:val="002F4155"/>
    <w:rsid w:val="002F45AB"/>
    <w:rsid w:val="002F4CD5"/>
    <w:rsid w:val="002F52FB"/>
    <w:rsid w:val="002F60E7"/>
    <w:rsid w:val="002F6244"/>
    <w:rsid w:val="002F6C0E"/>
    <w:rsid w:val="0030022E"/>
    <w:rsid w:val="00300553"/>
    <w:rsid w:val="003005F1"/>
    <w:rsid w:val="003009DC"/>
    <w:rsid w:val="00300A13"/>
    <w:rsid w:val="00300E51"/>
    <w:rsid w:val="0030171A"/>
    <w:rsid w:val="00302021"/>
    <w:rsid w:val="00302362"/>
    <w:rsid w:val="00302952"/>
    <w:rsid w:val="003032D0"/>
    <w:rsid w:val="00304220"/>
    <w:rsid w:val="00304357"/>
    <w:rsid w:val="0030465C"/>
    <w:rsid w:val="003046E3"/>
    <w:rsid w:val="003062D9"/>
    <w:rsid w:val="00306529"/>
    <w:rsid w:val="00307528"/>
    <w:rsid w:val="00307BDF"/>
    <w:rsid w:val="003124C5"/>
    <w:rsid w:val="003124DF"/>
    <w:rsid w:val="00312CE6"/>
    <w:rsid w:val="00313B35"/>
    <w:rsid w:val="00313DC2"/>
    <w:rsid w:val="00314DF9"/>
    <w:rsid w:val="0031570B"/>
    <w:rsid w:val="003159BF"/>
    <w:rsid w:val="00315E1E"/>
    <w:rsid w:val="00316B4F"/>
    <w:rsid w:val="00317223"/>
    <w:rsid w:val="0031751D"/>
    <w:rsid w:val="00317924"/>
    <w:rsid w:val="003206A4"/>
    <w:rsid w:val="0032077B"/>
    <w:rsid w:val="00320A6B"/>
    <w:rsid w:val="003225BB"/>
    <w:rsid w:val="00323393"/>
    <w:rsid w:val="00324496"/>
    <w:rsid w:val="00324E2A"/>
    <w:rsid w:val="003251D6"/>
    <w:rsid w:val="003263B1"/>
    <w:rsid w:val="00326BE6"/>
    <w:rsid w:val="00327300"/>
    <w:rsid w:val="00330699"/>
    <w:rsid w:val="003306BA"/>
    <w:rsid w:val="003312C2"/>
    <w:rsid w:val="00333283"/>
    <w:rsid w:val="00333CBB"/>
    <w:rsid w:val="0033417F"/>
    <w:rsid w:val="0033475F"/>
    <w:rsid w:val="00335C01"/>
    <w:rsid w:val="00336AB6"/>
    <w:rsid w:val="00336C0D"/>
    <w:rsid w:val="00336EE8"/>
    <w:rsid w:val="003378C7"/>
    <w:rsid w:val="00337D58"/>
    <w:rsid w:val="003400B8"/>
    <w:rsid w:val="003400B9"/>
    <w:rsid w:val="003405C6"/>
    <w:rsid w:val="00340D12"/>
    <w:rsid w:val="00341BC1"/>
    <w:rsid w:val="0034209C"/>
    <w:rsid w:val="003423AB"/>
    <w:rsid w:val="00343722"/>
    <w:rsid w:val="00343D9E"/>
    <w:rsid w:val="0034559B"/>
    <w:rsid w:val="00345626"/>
    <w:rsid w:val="00346517"/>
    <w:rsid w:val="0034698E"/>
    <w:rsid w:val="003473DD"/>
    <w:rsid w:val="0034787B"/>
    <w:rsid w:val="00347E0B"/>
    <w:rsid w:val="00350997"/>
    <w:rsid w:val="003517C5"/>
    <w:rsid w:val="00351ED9"/>
    <w:rsid w:val="00351FF5"/>
    <w:rsid w:val="00352365"/>
    <w:rsid w:val="0035311E"/>
    <w:rsid w:val="003532E8"/>
    <w:rsid w:val="00353DA6"/>
    <w:rsid w:val="00354044"/>
    <w:rsid w:val="0035413D"/>
    <w:rsid w:val="00354904"/>
    <w:rsid w:val="00354997"/>
    <w:rsid w:val="00355A40"/>
    <w:rsid w:val="00355CF4"/>
    <w:rsid w:val="00355D73"/>
    <w:rsid w:val="0035616A"/>
    <w:rsid w:val="003563A2"/>
    <w:rsid w:val="00356A8F"/>
    <w:rsid w:val="003571A2"/>
    <w:rsid w:val="00360736"/>
    <w:rsid w:val="0036073E"/>
    <w:rsid w:val="00360988"/>
    <w:rsid w:val="00361A65"/>
    <w:rsid w:val="00361B6C"/>
    <w:rsid w:val="00361C09"/>
    <w:rsid w:val="00362599"/>
    <w:rsid w:val="00363431"/>
    <w:rsid w:val="0036382E"/>
    <w:rsid w:val="00363AF6"/>
    <w:rsid w:val="00363FC7"/>
    <w:rsid w:val="00364441"/>
    <w:rsid w:val="00364AE9"/>
    <w:rsid w:val="00365CA1"/>
    <w:rsid w:val="00365D80"/>
    <w:rsid w:val="00365F53"/>
    <w:rsid w:val="00365F59"/>
    <w:rsid w:val="00370856"/>
    <w:rsid w:val="003709BD"/>
    <w:rsid w:val="00371FC4"/>
    <w:rsid w:val="00372C37"/>
    <w:rsid w:val="00372D7C"/>
    <w:rsid w:val="00372D86"/>
    <w:rsid w:val="0037488E"/>
    <w:rsid w:val="00374AC0"/>
    <w:rsid w:val="00375D69"/>
    <w:rsid w:val="00375D7F"/>
    <w:rsid w:val="00377EFE"/>
    <w:rsid w:val="0038027F"/>
    <w:rsid w:val="0038051F"/>
    <w:rsid w:val="003810CC"/>
    <w:rsid w:val="003811CE"/>
    <w:rsid w:val="00381593"/>
    <w:rsid w:val="00381AAA"/>
    <w:rsid w:val="003820B3"/>
    <w:rsid w:val="003822C8"/>
    <w:rsid w:val="00382AE0"/>
    <w:rsid w:val="00382AED"/>
    <w:rsid w:val="00382EC1"/>
    <w:rsid w:val="00382ED1"/>
    <w:rsid w:val="00383363"/>
    <w:rsid w:val="003833E7"/>
    <w:rsid w:val="003849BA"/>
    <w:rsid w:val="00385554"/>
    <w:rsid w:val="00386A59"/>
    <w:rsid w:val="00386FD8"/>
    <w:rsid w:val="003873D5"/>
    <w:rsid w:val="003876EA"/>
    <w:rsid w:val="00387C38"/>
    <w:rsid w:val="00390CCB"/>
    <w:rsid w:val="00391323"/>
    <w:rsid w:val="0039197D"/>
    <w:rsid w:val="00391AD6"/>
    <w:rsid w:val="00391F9F"/>
    <w:rsid w:val="003924B8"/>
    <w:rsid w:val="00392BF4"/>
    <w:rsid w:val="00392FAB"/>
    <w:rsid w:val="003933C6"/>
    <w:rsid w:val="00393651"/>
    <w:rsid w:val="00394298"/>
    <w:rsid w:val="00394DC9"/>
    <w:rsid w:val="00395941"/>
    <w:rsid w:val="00395AB1"/>
    <w:rsid w:val="0039628A"/>
    <w:rsid w:val="003968CA"/>
    <w:rsid w:val="003971D9"/>
    <w:rsid w:val="003972C5"/>
    <w:rsid w:val="003975BC"/>
    <w:rsid w:val="003A061B"/>
    <w:rsid w:val="003A1940"/>
    <w:rsid w:val="003A2A46"/>
    <w:rsid w:val="003A2F83"/>
    <w:rsid w:val="003A3855"/>
    <w:rsid w:val="003A38E6"/>
    <w:rsid w:val="003A3A39"/>
    <w:rsid w:val="003A51EA"/>
    <w:rsid w:val="003A5921"/>
    <w:rsid w:val="003A59A4"/>
    <w:rsid w:val="003A5E54"/>
    <w:rsid w:val="003A6A94"/>
    <w:rsid w:val="003A7231"/>
    <w:rsid w:val="003A7BFE"/>
    <w:rsid w:val="003B0108"/>
    <w:rsid w:val="003B03A3"/>
    <w:rsid w:val="003B1430"/>
    <w:rsid w:val="003B1435"/>
    <w:rsid w:val="003B1962"/>
    <w:rsid w:val="003B24A6"/>
    <w:rsid w:val="003B2B72"/>
    <w:rsid w:val="003B3A95"/>
    <w:rsid w:val="003B3DFB"/>
    <w:rsid w:val="003B425C"/>
    <w:rsid w:val="003B42AB"/>
    <w:rsid w:val="003B45CA"/>
    <w:rsid w:val="003B5A93"/>
    <w:rsid w:val="003B6D17"/>
    <w:rsid w:val="003B70AC"/>
    <w:rsid w:val="003B7436"/>
    <w:rsid w:val="003B7988"/>
    <w:rsid w:val="003B79D0"/>
    <w:rsid w:val="003B7FBA"/>
    <w:rsid w:val="003C07FE"/>
    <w:rsid w:val="003C0858"/>
    <w:rsid w:val="003C0F3E"/>
    <w:rsid w:val="003C104E"/>
    <w:rsid w:val="003C19B4"/>
    <w:rsid w:val="003C1CFD"/>
    <w:rsid w:val="003C2B28"/>
    <w:rsid w:val="003C3E8D"/>
    <w:rsid w:val="003C50A6"/>
    <w:rsid w:val="003C5800"/>
    <w:rsid w:val="003C65CA"/>
    <w:rsid w:val="003C68D9"/>
    <w:rsid w:val="003C73DF"/>
    <w:rsid w:val="003C7446"/>
    <w:rsid w:val="003C7591"/>
    <w:rsid w:val="003D07D8"/>
    <w:rsid w:val="003D0A1E"/>
    <w:rsid w:val="003D3D8B"/>
    <w:rsid w:val="003D419D"/>
    <w:rsid w:val="003D4256"/>
    <w:rsid w:val="003D440D"/>
    <w:rsid w:val="003D46D7"/>
    <w:rsid w:val="003D4EE9"/>
    <w:rsid w:val="003D52F7"/>
    <w:rsid w:val="003D58EA"/>
    <w:rsid w:val="003D7A9B"/>
    <w:rsid w:val="003D7C80"/>
    <w:rsid w:val="003E002E"/>
    <w:rsid w:val="003E0883"/>
    <w:rsid w:val="003E1998"/>
    <w:rsid w:val="003E1BF9"/>
    <w:rsid w:val="003E2724"/>
    <w:rsid w:val="003E281B"/>
    <w:rsid w:val="003E2DF7"/>
    <w:rsid w:val="003E3A39"/>
    <w:rsid w:val="003E4311"/>
    <w:rsid w:val="003E431F"/>
    <w:rsid w:val="003E4D38"/>
    <w:rsid w:val="003E5079"/>
    <w:rsid w:val="003E5483"/>
    <w:rsid w:val="003E5DAE"/>
    <w:rsid w:val="003E601D"/>
    <w:rsid w:val="003E60CD"/>
    <w:rsid w:val="003E69B0"/>
    <w:rsid w:val="003E730D"/>
    <w:rsid w:val="003E741A"/>
    <w:rsid w:val="003E7C34"/>
    <w:rsid w:val="003E7FDE"/>
    <w:rsid w:val="003F009D"/>
    <w:rsid w:val="003F1016"/>
    <w:rsid w:val="003F194F"/>
    <w:rsid w:val="003F1A1D"/>
    <w:rsid w:val="003F2009"/>
    <w:rsid w:val="003F270B"/>
    <w:rsid w:val="003F2937"/>
    <w:rsid w:val="003F2D73"/>
    <w:rsid w:val="003F3A40"/>
    <w:rsid w:val="003F4106"/>
    <w:rsid w:val="003F4938"/>
    <w:rsid w:val="003F496F"/>
    <w:rsid w:val="003F51C3"/>
    <w:rsid w:val="003F5902"/>
    <w:rsid w:val="003F79B8"/>
    <w:rsid w:val="003F7D98"/>
    <w:rsid w:val="004009A1"/>
    <w:rsid w:val="004010CA"/>
    <w:rsid w:val="00401B63"/>
    <w:rsid w:val="00402F9F"/>
    <w:rsid w:val="004048E8"/>
    <w:rsid w:val="00405021"/>
    <w:rsid w:val="00405068"/>
    <w:rsid w:val="00405E6C"/>
    <w:rsid w:val="004062E8"/>
    <w:rsid w:val="00406409"/>
    <w:rsid w:val="00406DC7"/>
    <w:rsid w:val="00407355"/>
    <w:rsid w:val="0040740A"/>
    <w:rsid w:val="004075F0"/>
    <w:rsid w:val="0041054F"/>
    <w:rsid w:val="0041141C"/>
    <w:rsid w:val="00411691"/>
    <w:rsid w:val="00412273"/>
    <w:rsid w:val="004130A1"/>
    <w:rsid w:val="0041373A"/>
    <w:rsid w:val="00413CF8"/>
    <w:rsid w:val="00414679"/>
    <w:rsid w:val="004146AC"/>
    <w:rsid w:val="00414925"/>
    <w:rsid w:val="00415379"/>
    <w:rsid w:val="004154A5"/>
    <w:rsid w:val="00415EE6"/>
    <w:rsid w:val="00415F7E"/>
    <w:rsid w:val="00417012"/>
    <w:rsid w:val="004175FE"/>
    <w:rsid w:val="0041764F"/>
    <w:rsid w:val="004177BF"/>
    <w:rsid w:val="00417BCE"/>
    <w:rsid w:val="00417DA7"/>
    <w:rsid w:val="0042051A"/>
    <w:rsid w:val="00420717"/>
    <w:rsid w:val="00421034"/>
    <w:rsid w:val="004211A1"/>
    <w:rsid w:val="004231E2"/>
    <w:rsid w:val="0042325E"/>
    <w:rsid w:val="00423866"/>
    <w:rsid w:val="00423F46"/>
    <w:rsid w:val="004252DD"/>
    <w:rsid w:val="00425739"/>
    <w:rsid w:val="00425984"/>
    <w:rsid w:val="004259A7"/>
    <w:rsid w:val="00425B8F"/>
    <w:rsid w:val="00425E4E"/>
    <w:rsid w:val="004261E4"/>
    <w:rsid w:val="004262F3"/>
    <w:rsid w:val="004264F0"/>
    <w:rsid w:val="004268DC"/>
    <w:rsid w:val="00426AC4"/>
    <w:rsid w:val="00427028"/>
    <w:rsid w:val="00427F1D"/>
    <w:rsid w:val="00427F40"/>
    <w:rsid w:val="0043021F"/>
    <w:rsid w:val="004316C9"/>
    <w:rsid w:val="004318BE"/>
    <w:rsid w:val="00432DA1"/>
    <w:rsid w:val="004330A5"/>
    <w:rsid w:val="004349B0"/>
    <w:rsid w:val="004370E4"/>
    <w:rsid w:val="004419BD"/>
    <w:rsid w:val="0044298D"/>
    <w:rsid w:val="00442D48"/>
    <w:rsid w:val="00442DD9"/>
    <w:rsid w:val="00443A3A"/>
    <w:rsid w:val="00444A3B"/>
    <w:rsid w:val="004455C2"/>
    <w:rsid w:val="00445814"/>
    <w:rsid w:val="004458BA"/>
    <w:rsid w:val="00446627"/>
    <w:rsid w:val="00446A1C"/>
    <w:rsid w:val="00446D88"/>
    <w:rsid w:val="00447F93"/>
    <w:rsid w:val="00447FB4"/>
    <w:rsid w:val="0045028F"/>
    <w:rsid w:val="00450C43"/>
    <w:rsid w:val="004515AF"/>
    <w:rsid w:val="0045171F"/>
    <w:rsid w:val="00453CDC"/>
    <w:rsid w:val="00453E76"/>
    <w:rsid w:val="00453F9F"/>
    <w:rsid w:val="004540C9"/>
    <w:rsid w:val="004542B6"/>
    <w:rsid w:val="00454334"/>
    <w:rsid w:val="004543AB"/>
    <w:rsid w:val="004563C9"/>
    <w:rsid w:val="00457D34"/>
    <w:rsid w:val="00460017"/>
    <w:rsid w:val="0046091D"/>
    <w:rsid w:val="004609F7"/>
    <w:rsid w:val="0046135D"/>
    <w:rsid w:val="00462706"/>
    <w:rsid w:val="004636BA"/>
    <w:rsid w:val="00463CF9"/>
    <w:rsid w:val="00464B1A"/>
    <w:rsid w:val="00466334"/>
    <w:rsid w:val="00466B6D"/>
    <w:rsid w:val="00466C86"/>
    <w:rsid w:val="00466D9B"/>
    <w:rsid w:val="0046753A"/>
    <w:rsid w:val="0046769E"/>
    <w:rsid w:val="00467730"/>
    <w:rsid w:val="00467A8F"/>
    <w:rsid w:val="004707ED"/>
    <w:rsid w:val="004709A9"/>
    <w:rsid w:val="00470B6E"/>
    <w:rsid w:val="00472B4B"/>
    <w:rsid w:val="0047374A"/>
    <w:rsid w:val="004737CC"/>
    <w:rsid w:val="0047384B"/>
    <w:rsid w:val="00473C97"/>
    <w:rsid w:val="004752CE"/>
    <w:rsid w:val="00476D8F"/>
    <w:rsid w:val="00477159"/>
    <w:rsid w:val="0047793A"/>
    <w:rsid w:val="00477DFD"/>
    <w:rsid w:val="004801AC"/>
    <w:rsid w:val="00480497"/>
    <w:rsid w:val="00480CE2"/>
    <w:rsid w:val="00481396"/>
    <w:rsid w:val="00481C6D"/>
    <w:rsid w:val="00481C7D"/>
    <w:rsid w:val="00481FC3"/>
    <w:rsid w:val="004820C7"/>
    <w:rsid w:val="004829DC"/>
    <w:rsid w:val="00483412"/>
    <w:rsid w:val="0048392C"/>
    <w:rsid w:val="00484328"/>
    <w:rsid w:val="00484919"/>
    <w:rsid w:val="0048535E"/>
    <w:rsid w:val="00486F5E"/>
    <w:rsid w:val="00490384"/>
    <w:rsid w:val="00491759"/>
    <w:rsid w:val="00491968"/>
    <w:rsid w:val="004922BE"/>
    <w:rsid w:val="00492EC8"/>
    <w:rsid w:val="00492F2D"/>
    <w:rsid w:val="00493DA9"/>
    <w:rsid w:val="00493F87"/>
    <w:rsid w:val="00494138"/>
    <w:rsid w:val="00494B64"/>
    <w:rsid w:val="00494B8B"/>
    <w:rsid w:val="004952AE"/>
    <w:rsid w:val="00495AB9"/>
    <w:rsid w:val="004962B5"/>
    <w:rsid w:val="00496490"/>
    <w:rsid w:val="0049676F"/>
    <w:rsid w:val="00497A84"/>
    <w:rsid w:val="00497DFC"/>
    <w:rsid w:val="004A0776"/>
    <w:rsid w:val="004A1051"/>
    <w:rsid w:val="004A1554"/>
    <w:rsid w:val="004A18AB"/>
    <w:rsid w:val="004A2A68"/>
    <w:rsid w:val="004A2AB5"/>
    <w:rsid w:val="004A37B0"/>
    <w:rsid w:val="004A45CB"/>
    <w:rsid w:val="004A56C7"/>
    <w:rsid w:val="004A5F0C"/>
    <w:rsid w:val="004A64CB"/>
    <w:rsid w:val="004A66ED"/>
    <w:rsid w:val="004A6773"/>
    <w:rsid w:val="004A76FA"/>
    <w:rsid w:val="004B313F"/>
    <w:rsid w:val="004B322E"/>
    <w:rsid w:val="004B3700"/>
    <w:rsid w:val="004B3D11"/>
    <w:rsid w:val="004B448F"/>
    <w:rsid w:val="004B44D3"/>
    <w:rsid w:val="004B5FF8"/>
    <w:rsid w:val="004B6AC2"/>
    <w:rsid w:val="004B6E79"/>
    <w:rsid w:val="004B710C"/>
    <w:rsid w:val="004B7E57"/>
    <w:rsid w:val="004B7FC9"/>
    <w:rsid w:val="004C0752"/>
    <w:rsid w:val="004C1767"/>
    <w:rsid w:val="004C20A9"/>
    <w:rsid w:val="004C23C0"/>
    <w:rsid w:val="004C25AB"/>
    <w:rsid w:val="004C3638"/>
    <w:rsid w:val="004C4700"/>
    <w:rsid w:val="004C48E5"/>
    <w:rsid w:val="004C58E0"/>
    <w:rsid w:val="004C5934"/>
    <w:rsid w:val="004C5FC3"/>
    <w:rsid w:val="004D0BC3"/>
    <w:rsid w:val="004D1840"/>
    <w:rsid w:val="004D1A03"/>
    <w:rsid w:val="004D2530"/>
    <w:rsid w:val="004D2E0C"/>
    <w:rsid w:val="004D375A"/>
    <w:rsid w:val="004D396F"/>
    <w:rsid w:val="004D3DB2"/>
    <w:rsid w:val="004D42E4"/>
    <w:rsid w:val="004D4B4C"/>
    <w:rsid w:val="004D584A"/>
    <w:rsid w:val="004D6279"/>
    <w:rsid w:val="004D67E7"/>
    <w:rsid w:val="004D699D"/>
    <w:rsid w:val="004D6C3F"/>
    <w:rsid w:val="004D71EA"/>
    <w:rsid w:val="004D72B1"/>
    <w:rsid w:val="004D74DC"/>
    <w:rsid w:val="004D74FC"/>
    <w:rsid w:val="004E03FE"/>
    <w:rsid w:val="004E069E"/>
    <w:rsid w:val="004E0AF0"/>
    <w:rsid w:val="004E1173"/>
    <w:rsid w:val="004E1586"/>
    <w:rsid w:val="004E1820"/>
    <w:rsid w:val="004E2093"/>
    <w:rsid w:val="004E3914"/>
    <w:rsid w:val="004E3F6D"/>
    <w:rsid w:val="004E40B2"/>
    <w:rsid w:val="004E4283"/>
    <w:rsid w:val="004E4950"/>
    <w:rsid w:val="004E4969"/>
    <w:rsid w:val="004E603A"/>
    <w:rsid w:val="004E68D8"/>
    <w:rsid w:val="004E766C"/>
    <w:rsid w:val="004E7994"/>
    <w:rsid w:val="004F0379"/>
    <w:rsid w:val="004F0592"/>
    <w:rsid w:val="004F1536"/>
    <w:rsid w:val="004F16EA"/>
    <w:rsid w:val="004F17A5"/>
    <w:rsid w:val="004F1FEA"/>
    <w:rsid w:val="004F2462"/>
    <w:rsid w:val="004F2519"/>
    <w:rsid w:val="004F2E81"/>
    <w:rsid w:val="004F2F1B"/>
    <w:rsid w:val="004F3A2E"/>
    <w:rsid w:val="004F3E12"/>
    <w:rsid w:val="004F44B9"/>
    <w:rsid w:val="004F44E4"/>
    <w:rsid w:val="004F4B4B"/>
    <w:rsid w:val="004F4D4C"/>
    <w:rsid w:val="004F5837"/>
    <w:rsid w:val="004F5B64"/>
    <w:rsid w:val="004F5C5A"/>
    <w:rsid w:val="004F5DFF"/>
    <w:rsid w:val="004F6921"/>
    <w:rsid w:val="004F6B99"/>
    <w:rsid w:val="004F720E"/>
    <w:rsid w:val="005003F3"/>
    <w:rsid w:val="0050048B"/>
    <w:rsid w:val="00500B89"/>
    <w:rsid w:val="00500E87"/>
    <w:rsid w:val="005023A8"/>
    <w:rsid w:val="00502497"/>
    <w:rsid w:val="0050260B"/>
    <w:rsid w:val="00502845"/>
    <w:rsid w:val="0050345A"/>
    <w:rsid w:val="00503A98"/>
    <w:rsid w:val="00503C36"/>
    <w:rsid w:val="0050543E"/>
    <w:rsid w:val="00505B97"/>
    <w:rsid w:val="00506866"/>
    <w:rsid w:val="0050772E"/>
    <w:rsid w:val="00507EAE"/>
    <w:rsid w:val="00510B49"/>
    <w:rsid w:val="00511ABA"/>
    <w:rsid w:val="00512192"/>
    <w:rsid w:val="0051257E"/>
    <w:rsid w:val="005125D3"/>
    <w:rsid w:val="0051284D"/>
    <w:rsid w:val="005133CD"/>
    <w:rsid w:val="00513967"/>
    <w:rsid w:val="0051568A"/>
    <w:rsid w:val="005158AD"/>
    <w:rsid w:val="00515BF2"/>
    <w:rsid w:val="00516017"/>
    <w:rsid w:val="00516154"/>
    <w:rsid w:val="00516520"/>
    <w:rsid w:val="00516B57"/>
    <w:rsid w:val="0052140F"/>
    <w:rsid w:val="005218DB"/>
    <w:rsid w:val="0052214E"/>
    <w:rsid w:val="005229B6"/>
    <w:rsid w:val="00522FAD"/>
    <w:rsid w:val="005239C3"/>
    <w:rsid w:val="00523AE1"/>
    <w:rsid w:val="00523BC2"/>
    <w:rsid w:val="00523D20"/>
    <w:rsid w:val="005249F3"/>
    <w:rsid w:val="005268F4"/>
    <w:rsid w:val="00526F60"/>
    <w:rsid w:val="0052757C"/>
    <w:rsid w:val="00527BF5"/>
    <w:rsid w:val="0053091B"/>
    <w:rsid w:val="00530AFC"/>
    <w:rsid w:val="00532298"/>
    <w:rsid w:val="005328AA"/>
    <w:rsid w:val="00533148"/>
    <w:rsid w:val="00534984"/>
    <w:rsid w:val="005349BC"/>
    <w:rsid w:val="00535114"/>
    <w:rsid w:val="00535463"/>
    <w:rsid w:val="00536FC5"/>
    <w:rsid w:val="0053735D"/>
    <w:rsid w:val="005375C1"/>
    <w:rsid w:val="005377DB"/>
    <w:rsid w:val="00537CC2"/>
    <w:rsid w:val="00537E38"/>
    <w:rsid w:val="005400DE"/>
    <w:rsid w:val="0054101A"/>
    <w:rsid w:val="00541108"/>
    <w:rsid w:val="00541917"/>
    <w:rsid w:val="00542255"/>
    <w:rsid w:val="005428C0"/>
    <w:rsid w:val="00542CE3"/>
    <w:rsid w:val="00543A37"/>
    <w:rsid w:val="00544041"/>
    <w:rsid w:val="0054467F"/>
    <w:rsid w:val="005456A0"/>
    <w:rsid w:val="0054585A"/>
    <w:rsid w:val="00546D47"/>
    <w:rsid w:val="00547171"/>
    <w:rsid w:val="005471DF"/>
    <w:rsid w:val="00547347"/>
    <w:rsid w:val="005477A4"/>
    <w:rsid w:val="005501C1"/>
    <w:rsid w:val="00550A02"/>
    <w:rsid w:val="00550AC7"/>
    <w:rsid w:val="0055121C"/>
    <w:rsid w:val="0055215C"/>
    <w:rsid w:val="00552679"/>
    <w:rsid w:val="0055283C"/>
    <w:rsid w:val="00552E64"/>
    <w:rsid w:val="0055344B"/>
    <w:rsid w:val="00553EDA"/>
    <w:rsid w:val="00554376"/>
    <w:rsid w:val="00554631"/>
    <w:rsid w:val="005546BC"/>
    <w:rsid w:val="005549D7"/>
    <w:rsid w:val="00554F1F"/>
    <w:rsid w:val="00555152"/>
    <w:rsid w:val="00555EF9"/>
    <w:rsid w:val="0055602E"/>
    <w:rsid w:val="00556331"/>
    <w:rsid w:val="00556474"/>
    <w:rsid w:val="005569D3"/>
    <w:rsid w:val="00556C54"/>
    <w:rsid w:val="00557193"/>
    <w:rsid w:val="005572D5"/>
    <w:rsid w:val="00557672"/>
    <w:rsid w:val="00560049"/>
    <w:rsid w:val="00560274"/>
    <w:rsid w:val="0056094B"/>
    <w:rsid w:val="0056097D"/>
    <w:rsid w:val="005610EF"/>
    <w:rsid w:val="005612D6"/>
    <w:rsid w:val="005627BB"/>
    <w:rsid w:val="00562F9D"/>
    <w:rsid w:val="00564E86"/>
    <w:rsid w:val="0056513F"/>
    <w:rsid w:val="005657BF"/>
    <w:rsid w:val="0056621E"/>
    <w:rsid w:val="00566916"/>
    <w:rsid w:val="00566B24"/>
    <w:rsid w:val="00566FB3"/>
    <w:rsid w:val="00567868"/>
    <w:rsid w:val="0056796E"/>
    <w:rsid w:val="00567BF9"/>
    <w:rsid w:val="00570A8B"/>
    <w:rsid w:val="005713E7"/>
    <w:rsid w:val="0057180C"/>
    <w:rsid w:val="0057246F"/>
    <w:rsid w:val="005725A5"/>
    <w:rsid w:val="00572891"/>
    <w:rsid w:val="005741E4"/>
    <w:rsid w:val="00574348"/>
    <w:rsid w:val="0057446E"/>
    <w:rsid w:val="00575016"/>
    <w:rsid w:val="005756D2"/>
    <w:rsid w:val="00575889"/>
    <w:rsid w:val="00575A6D"/>
    <w:rsid w:val="00575B63"/>
    <w:rsid w:val="00575C96"/>
    <w:rsid w:val="00575F0F"/>
    <w:rsid w:val="005761EF"/>
    <w:rsid w:val="0057632E"/>
    <w:rsid w:val="00576A25"/>
    <w:rsid w:val="005770A3"/>
    <w:rsid w:val="005776D2"/>
    <w:rsid w:val="0058062C"/>
    <w:rsid w:val="005814F7"/>
    <w:rsid w:val="005820CE"/>
    <w:rsid w:val="00582D09"/>
    <w:rsid w:val="00582EF7"/>
    <w:rsid w:val="00583676"/>
    <w:rsid w:val="00583A16"/>
    <w:rsid w:val="00584206"/>
    <w:rsid w:val="00584998"/>
    <w:rsid w:val="0058568F"/>
    <w:rsid w:val="00586655"/>
    <w:rsid w:val="00586C78"/>
    <w:rsid w:val="00587D37"/>
    <w:rsid w:val="00587E59"/>
    <w:rsid w:val="005910CE"/>
    <w:rsid w:val="00591B72"/>
    <w:rsid w:val="00592724"/>
    <w:rsid w:val="00592BB5"/>
    <w:rsid w:val="00592E56"/>
    <w:rsid w:val="00593086"/>
    <w:rsid w:val="00593124"/>
    <w:rsid w:val="00593C64"/>
    <w:rsid w:val="005943F5"/>
    <w:rsid w:val="00595448"/>
    <w:rsid w:val="00596556"/>
    <w:rsid w:val="00597388"/>
    <w:rsid w:val="00597C04"/>
    <w:rsid w:val="005A0533"/>
    <w:rsid w:val="005A0846"/>
    <w:rsid w:val="005A12BC"/>
    <w:rsid w:val="005A3CF6"/>
    <w:rsid w:val="005A4ED0"/>
    <w:rsid w:val="005A5669"/>
    <w:rsid w:val="005A6E0D"/>
    <w:rsid w:val="005A73CD"/>
    <w:rsid w:val="005A73EB"/>
    <w:rsid w:val="005A7A08"/>
    <w:rsid w:val="005A7AA5"/>
    <w:rsid w:val="005A7BF9"/>
    <w:rsid w:val="005A7ED1"/>
    <w:rsid w:val="005B033E"/>
    <w:rsid w:val="005B06EC"/>
    <w:rsid w:val="005B08F1"/>
    <w:rsid w:val="005B13DB"/>
    <w:rsid w:val="005B1901"/>
    <w:rsid w:val="005B228E"/>
    <w:rsid w:val="005B24DE"/>
    <w:rsid w:val="005B2CAC"/>
    <w:rsid w:val="005B3077"/>
    <w:rsid w:val="005B323C"/>
    <w:rsid w:val="005B328A"/>
    <w:rsid w:val="005B48C0"/>
    <w:rsid w:val="005B5008"/>
    <w:rsid w:val="005B565B"/>
    <w:rsid w:val="005B6581"/>
    <w:rsid w:val="005B6765"/>
    <w:rsid w:val="005B6D8C"/>
    <w:rsid w:val="005B7120"/>
    <w:rsid w:val="005C07E5"/>
    <w:rsid w:val="005C0C10"/>
    <w:rsid w:val="005C0E32"/>
    <w:rsid w:val="005C10AD"/>
    <w:rsid w:val="005C14A5"/>
    <w:rsid w:val="005C1F33"/>
    <w:rsid w:val="005C224E"/>
    <w:rsid w:val="005C2627"/>
    <w:rsid w:val="005C293B"/>
    <w:rsid w:val="005C315E"/>
    <w:rsid w:val="005C3170"/>
    <w:rsid w:val="005C376A"/>
    <w:rsid w:val="005C38F0"/>
    <w:rsid w:val="005C3FD7"/>
    <w:rsid w:val="005C47D0"/>
    <w:rsid w:val="005C4B00"/>
    <w:rsid w:val="005C51AF"/>
    <w:rsid w:val="005C579B"/>
    <w:rsid w:val="005C5892"/>
    <w:rsid w:val="005C5CEE"/>
    <w:rsid w:val="005C67F9"/>
    <w:rsid w:val="005C68CA"/>
    <w:rsid w:val="005D17C8"/>
    <w:rsid w:val="005D17EA"/>
    <w:rsid w:val="005D29B2"/>
    <w:rsid w:val="005D2BE9"/>
    <w:rsid w:val="005D3EF4"/>
    <w:rsid w:val="005D4885"/>
    <w:rsid w:val="005D564B"/>
    <w:rsid w:val="005D660B"/>
    <w:rsid w:val="005D77D9"/>
    <w:rsid w:val="005E0F39"/>
    <w:rsid w:val="005E2454"/>
    <w:rsid w:val="005E357D"/>
    <w:rsid w:val="005E43B0"/>
    <w:rsid w:val="005E45DB"/>
    <w:rsid w:val="005E4928"/>
    <w:rsid w:val="005E49D6"/>
    <w:rsid w:val="005E5883"/>
    <w:rsid w:val="005E5A50"/>
    <w:rsid w:val="005E5A9E"/>
    <w:rsid w:val="005E5C4F"/>
    <w:rsid w:val="005E5D8F"/>
    <w:rsid w:val="005E62CE"/>
    <w:rsid w:val="005E7371"/>
    <w:rsid w:val="005E79F0"/>
    <w:rsid w:val="005E7C53"/>
    <w:rsid w:val="005F003A"/>
    <w:rsid w:val="005F022A"/>
    <w:rsid w:val="005F1BF0"/>
    <w:rsid w:val="005F2293"/>
    <w:rsid w:val="005F297F"/>
    <w:rsid w:val="005F2A91"/>
    <w:rsid w:val="005F35C9"/>
    <w:rsid w:val="005F380E"/>
    <w:rsid w:val="005F3B0D"/>
    <w:rsid w:val="005F4394"/>
    <w:rsid w:val="005F48E2"/>
    <w:rsid w:val="005F52D9"/>
    <w:rsid w:val="005F5868"/>
    <w:rsid w:val="005F6628"/>
    <w:rsid w:val="005F6D96"/>
    <w:rsid w:val="005F6E2A"/>
    <w:rsid w:val="005F724E"/>
    <w:rsid w:val="005F74CF"/>
    <w:rsid w:val="005F76D9"/>
    <w:rsid w:val="006002B8"/>
    <w:rsid w:val="006002DE"/>
    <w:rsid w:val="006026DE"/>
    <w:rsid w:val="0060340F"/>
    <w:rsid w:val="0060521F"/>
    <w:rsid w:val="006056C5"/>
    <w:rsid w:val="006059D2"/>
    <w:rsid w:val="00606D69"/>
    <w:rsid w:val="00607143"/>
    <w:rsid w:val="00607B5F"/>
    <w:rsid w:val="00607C44"/>
    <w:rsid w:val="00612089"/>
    <w:rsid w:val="00612302"/>
    <w:rsid w:val="00612A8B"/>
    <w:rsid w:val="00613604"/>
    <w:rsid w:val="00614107"/>
    <w:rsid w:val="00616721"/>
    <w:rsid w:val="00616B45"/>
    <w:rsid w:val="00616B8B"/>
    <w:rsid w:val="00616D33"/>
    <w:rsid w:val="00616E3D"/>
    <w:rsid w:val="006201BC"/>
    <w:rsid w:val="00620384"/>
    <w:rsid w:val="00621C98"/>
    <w:rsid w:val="00621CB0"/>
    <w:rsid w:val="00621FB8"/>
    <w:rsid w:val="00622676"/>
    <w:rsid w:val="00622E9C"/>
    <w:rsid w:val="0062500F"/>
    <w:rsid w:val="00625B43"/>
    <w:rsid w:val="00625CD2"/>
    <w:rsid w:val="00625F2B"/>
    <w:rsid w:val="00625F93"/>
    <w:rsid w:val="00626016"/>
    <w:rsid w:val="00626340"/>
    <w:rsid w:val="006265C0"/>
    <w:rsid w:val="00626A51"/>
    <w:rsid w:val="00626F01"/>
    <w:rsid w:val="006275F4"/>
    <w:rsid w:val="0063026E"/>
    <w:rsid w:val="0063087A"/>
    <w:rsid w:val="0063123E"/>
    <w:rsid w:val="006313C1"/>
    <w:rsid w:val="00631446"/>
    <w:rsid w:val="006314A0"/>
    <w:rsid w:val="00631735"/>
    <w:rsid w:val="006317F5"/>
    <w:rsid w:val="0063195D"/>
    <w:rsid w:val="00631CBD"/>
    <w:rsid w:val="00632147"/>
    <w:rsid w:val="00633056"/>
    <w:rsid w:val="00633520"/>
    <w:rsid w:val="0063366E"/>
    <w:rsid w:val="00634D45"/>
    <w:rsid w:val="0063642B"/>
    <w:rsid w:val="00636559"/>
    <w:rsid w:val="00637294"/>
    <w:rsid w:val="00637984"/>
    <w:rsid w:val="00640C3C"/>
    <w:rsid w:val="00640CEC"/>
    <w:rsid w:val="006417D6"/>
    <w:rsid w:val="00641C6C"/>
    <w:rsid w:val="00642910"/>
    <w:rsid w:val="00642E4A"/>
    <w:rsid w:val="00642E68"/>
    <w:rsid w:val="00642EB1"/>
    <w:rsid w:val="0064364E"/>
    <w:rsid w:val="006438A0"/>
    <w:rsid w:val="00643A90"/>
    <w:rsid w:val="00643FCF"/>
    <w:rsid w:val="00644562"/>
    <w:rsid w:val="00645577"/>
    <w:rsid w:val="0064587B"/>
    <w:rsid w:val="00645DCE"/>
    <w:rsid w:val="006472E1"/>
    <w:rsid w:val="00647CBC"/>
    <w:rsid w:val="0065009E"/>
    <w:rsid w:val="0065014F"/>
    <w:rsid w:val="00650576"/>
    <w:rsid w:val="00650EA1"/>
    <w:rsid w:val="006512BE"/>
    <w:rsid w:val="00651463"/>
    <w:rsid w:val="0065148E"/>
    <w:rsid w:val="0065249E"/>
    <w:rsid w:val="00652737"/>
    <w:rsid w:val="00652D07"/>
    <w:rsid w:val="00653596"/>
    <w:rsid w:val="006537E8"/>
    <w:rsid w:val="0065403E"/>
    <w:rsid w:val="0065483D"/>
    <w:rsid w:val="00654A89"/>
    <w:rsid w:val="00654BA6"/>
    <w:rsid w:val="00654DBC"/>
    <w:rsid w:val="006557FB"/>
    <w:rsid w:val="00655855"/>
    <w:rsid w:val="00655FBD"/>
    <w:rsid w:val="00656040"/>
    <w:rsid w:val="006568BE"/>
    <w:rsid w:val="006571AB"/>
    <w:rsid w:val="00657403"/>
    <w:rsid w:val="0065744F"/>
    <w:rsid w:val="00657C82"/>
    <w:rsid w:val="00657E8C"/>
    <w:rsid w:val="006601E3"/>
    <w:rsid w:val="0066074E"/>
    <w:rsid w:val="00661AAD"/>
    <w:rsid w:val="00662353"/>
    <w:rsid w:val="0066297A"/>
    <w:rsid w:val="00662D10"/>
    <w:rsid w:val="00663165"/>
    <w:rsid w:val="006637DB"/>
    <w:rsid w:val="00663C10"/>
    <w:rsid w:val="00663DAB"/>
    <w:rsid w:val="00664483"/>
    <w:rsid w:val="0066491E"/>
    <w:rsid w:val="00666045"/>
    <w:rsid w:val="006663D4"/>
    <w:rsid w:val="0066682C"/>
    <w:rsid w:val="00666AEE"/>
    <w:rsid w:val="00666F52"/>
    <w:rsid w:val="00667227"/>
    <w:rsid w:val="0066723E"/>
    <w:rsid w:val="006675C0"/>
    <w:rsid w:val="00667BAB"/>
    <w:rsid w:val="00667ED9"/>
    <w:rsid w:val="00670C0C"/>
    <w:rsid w:val="00672EE1"/>
    <w:rsid w:val="00673B95"/>
    <w:rsid w:val="00673CAF"/>
    <w:rsid w:val="00674E4E"/>
    <w:rsid w:val="00675218"/>
    <w:rsid w:val="00675343"/>
    <w:rsid w:val="0067539D"/>
    <w:rsid w:val="006760E3"/>
    <w:rsid w:val="00676C10"/>
    <w:rsid w:val="00677350"/>
    <w:rsid w:val="0068042F"/>
    <w:rsid w:val="0068054E"/>
    <w:rsid w:val="006805C8"/>
    <w:rsid w:val="006805D5"/>
    <w:rsid w:val="00681536"/>
    <w:rsid w:val="0068174A"/>
    <w:rsid w:val="00681B0F"/>
    <w:rsid w:val="006828CE"/>
    <w:rsid w:val="00682969"/>
    <w:rsid w:val="00682AB2"/>
    <w:rsid w:val="0068313F"/>
    <w:rsid w:val="006835E6"/>
    <w:rsid w:val="00683940"/>
    <w:rsid w:val="00683B0A"/>
    <w:rsid w:val="006858D7"/>
    <w:rsid w:val="00687CBA"/>
    <w:rsid w:val="00690C22"/>
    <w:rsid w:val="00690EB5"/>
    <w:rsid w:val="006915DE"/>
    <w:rsid w:val="00692498"/>
    <w:rsid w:val="006925BE"/>
    <w:rsid w:val="00692B1F"/>
    <w:rsid w:val="00692D7D"/>
    <w:rsid w:val="00693FD7"/>
    <w:rsid w:val="00694A95"/>
    <w:rsid w:val="00694C64"/>
    <w:rsid w:val="00696963"/>
    <w:rsid w:val="00696E32"/>
    <w:rsid w:val="00697474"/>
    <w:rsid w:val="006A081A"/>
    <w:rsid w:val="006A0D72"/>
    <w:rsid w:val="006A0DD9"/>
    <w:rsid w:val="006A10E2"/>
    <w:rsid w:val="006A10E3"/>
    <w:rsid w:val="006A1F28"/>
    <w:rsid w:val="006A2C42"/>
    <w:rsid w:val="006A3EA2"/>
    <w:rsid w:val="006A4657"/>
    <w:rsid w:val="006A4CD0"/>
    <w:rsid w:val="006A5265"/>
    <w:rsid w:val="006A564A"/>
    <w:rsid w:val="006A61F7"/>
    <w:rsid w:val="006A624C"/>
    <w:rsid w:val="006A6EBA"/>
    <w:rsid w:val="006A7409"/>
    <w:rsid w:val="006A7BF0"/>
    <w:rsid w:val="006B10DD"/>
    <w:rsid w:val="006B14D0"/>
    <w:rsid w:val="006B1504"/>
    <w:rsid w:val="006B15CF"/>
    <w:rsid w:val="006B191E"/>
    <w:rsid w:val="006B2BC7"/>
    <w:rsid w:val="006B33EE"/>
    <w:rsid w:val="006B4435"/>
    <w:rsid w:val="006B4860"/>
    <w:rsid w:val="006B4F94"/>
    <w:rsid w:val="006B5E21"/>
    <w:rsid w:val="006B610C"/>
    <w:rsid w:val="006B648D"/>
    <w:rsid w:val="006B6C25"/>
    <w:rsid w:val="006B78D0"/>
    <w:rsid w:val="006C08DC"/>
    <w:rsid w:val="006C1141"/>
    <w:rsid w:val="006C11B1"/>
    <w:rsid w:val="006C180F"/>
    <w:rsid w:val="006C1F7B"/>
    <w:rsid w:val="006C1F7C"/>
    <w:rsid w:val="006C25DE"/>
    <w:rsid w:val="006C29F0"/>
    <w:rsid w:val="006C3609"/>
    <w:rsid w:val="006C3A97"/>
    <w:rsid w:val="006C3CCF"/>
    <w:rsid w:val="006C3F2C"/>
    <w:rsid w:val="006C47F3"/>
    <w:rsid w:val="006C481A"/>
    <w:rsid w:val="006C4EED"/>
    <w:rsid w:val="006C5019"/>
    <w:rsid w:val="006C578A"/>
    <w:rsid w:val="006C5EAE"/>
    <w:rsid w:val="006C5FBF"/>
    <w:rsid w:val="006C7076"/>
    <w:rsid w:val="006C739B"/>
    <w:rsid w:val="006C78F2"/>
    <w:rsid w:val="006C7BE1"/>
    <w:rsid w:val="006D0C99"/>
    <w:rsid w:val="006D1700"/>
    <w:rsid w:val="006D1736"/>
    <w:rsid w:val="006D19C6"/>
    <w:rsid w:val="006D1D09"/>
    <w:rsid w:val="006D1DC6"/>
    <w:rsid w:val="006D2211"/>
    <w:rsid w:val="006D3801"/>
    <w:rsid w:val="006D3CB7"/>
    <w:rsid w:val="006D407E"/>
    <w:rsid w:val="006D45BB"/>
    <w:rsid w:val="006D47BF"/>
    <w:rsid w:val="006D54F3"/>
    <w:rsid w:val="006D5593"/>
    <w:rsid w:val="006D6462"/>
    <w:rsid w:val="006D69B2"/>
    <w:rsid w:val="006D6AA6"/>
    <w:rsid w:val="006D7396"/>
    <w:rsid w:val="006D77F1"/>
    <w:rsid w:val="006D7887"/>
    <w:rsid w:val="006E011A"/>
    <w:rsid w:val="006E04F6"/>
    <w:rsid w:val="006E1327"/>
    <w:rsid w:val="006E1638"/>
    <w:rsid w:val="006E1B35"/>
    <w:rsid w:val="006E2BD3"/>
    <w:rsid w:val="006E2E8C"/>
    <w:rsid w:val="006E4A61"/>
    <w:rsid w:val="006E4B05"/>
    <w:rsid w:val="006E4BEC"/>
    <w:rsid w:val="006E5002"/>
    <w:rsid w:val="006E53C9"/>
    <w:rsid w:val="006E63BB"/>
    <w:rsid w:val="006E6430"/>
    <w:rsid w:val="006E67D7"/>
    <w:rsid w:val="006E6F88"/>
    <w:rsid w:val="006E6FFE"/>
    <w:rsid w:val="006E7B47"/>
    <w:rsid w:val="006F02EE"/>
    <w:rsid w:val="006F184D"/>
    <w:rsid w:val="006F1E96"/>
    <w:rsid w:val="006F1E9D"/>
    <w:rsid w:val="006F1ED6"/>
    <w:rsid w:val="006F2809"/>
    <w:rsid w:val="006F5561"/>
    <w:rsid w:val="006F6189"/>
    <w:rsid w:val="006F74DD"/>
    <w:rsid w:val="007001F9"/>
    <w:rsid w:val="00701141"/>
    <w:rsid w:val="00701484"/>
    <w:rsid w:val="00702E99"/>
    <w:rsid w:val="00703073"/>
    <w:rsid w:val="00704082"/>
    <w:rsid w:val="00704BB5"/>
    <w:rsid w:val="007057DF"/>
    <w:rsid w:val="0070606F"/>
    <w:rsid w:val="0070657E"/>
    <w:rsid w:val="007065CA"/>
    <w:rsid w:val="00706D43"/>
    <w:rsid w:val="0070759C"/>
    <w:rsid w:val="0070787B"/>
    <w:rsid w:val="007106E0"/>
    <w:rsid w:val="007107EA"/>
    <w:rsid w:val="00710B88"/>
    <w:rsid w:val="00711534"/>
    <w:rsid w:val="00711BF8"/>
    <w:rsid w:val="00713094"/>
    <w:rsid w:val="007134A2"/>
    <w:rsid w:val="007137A5"/>
    <w:rsid w:val="00714009"/>
    <w:rsid w:val="00715061"/>
    <w:rsid w:val="00715843"/>
    <w:rsid w:val="0071592F"/>
    <w:rsid w:val="0071696E"/>
    <w:rsid w:val="00716F7D"/>
    <w:rsid w:val="00716FBF"/>
    <w:rsid w:val="00717560"/>
    <w:rsid w:val="00717975"/>
    <w:rsid w:val="00717995"/>
    <w:rsid w:val="00720F81"/>
    <w:rsid w:val="00721252"/>
    <w:rsid w:val="007218EC"/>
    <w:rsid w:val="00721CD6"/>
    <w:rsid w:val="00721EC9"/>
    <w:rsid w:val="007220AA"/>
    <w:rsid w:val="007222CD"/>
    <w:rsid w:val="00722BAD"/>
    <w:rsid w:val="007232A1"/>
    <w:rsid w:val="00725927"/>
    <w:rsid w:val="0072605C"/>
    <w:rsid w:val="00726722"/>
    <w:rsid w:val="00726A16"/>
    <w:rsid w:val="007271AF"/>
    <w:rsid w:val="00727D21"/>
    <w:rsid w:val="007303FD"/>
    <w:rsid w:val="00730927"/>
    <w:rsid w:val="00730A7A"/>
    <w:rsid w:val="00731774"/>
    <w:rsid w:val="007319EC"/>
    <w:rsid w:val="00731F96"/>
    <w:rsid w:val="00732277"/>
    <w:rsid w:val="007330CF"/>
    <w:rsid w:val="00733751"/>
    <w:rsid w:val="00733C1A"/>
    <w:rsid w:val="00734894"/>
    <w:rsid w:val="00734E89"/>
    <w:rsid w:val="00735D8C"/>
    <w:rsid w:val="00735F1D"/>
    <w:rsid w:val="00736087"/>
    <w:rsid w:val="007365C4"/>
    <w:rsid w:val="00736A6B"/>
    <w:rsid w:val="00736B5B"/>
    <w:rsid w:val="00736EE9"/>
    <w:rsid w:val="0073777C"/>
    <w:rsid w:val="0073794E"/>
    <w:rsid w:val="0074071F"/>
    <w:rsid w:val="007410B9"/>
    <w:rsid w:val="00741A51"/>
    <w:rsid w:val="0074202E"/>
    <w:rsid w:val="00742077"/>
    <w:rsid w:val="00742274"/>
    <w:rsid w:val="0074310D"/>
    <w:rsid w:val="007433CE"/>
    <w:rsid w:val="0074346A"/>
    <w:rsid w:val="007445A0"/>
    <w:rsid w:val="007448BC"/>
    <w:rsid w:val="00744E58"/>
    <w:rsid w:val="007457D3"/>
    <w:rsid w:val="00745A63"/>
    <w:rsid w:val="00746637"/>
    <w:rsid w:val="00747C3C"/>
    <w:rsid w:val="00750057"/>
    <w:rsid w:val="00750181"/>
    <w:rsid w:val="00750585"/>
    <w:rsid w:val="00750832"/>
    <w:rsid w:val="00750CB2"/>
    <w:rsid w:val="00751067"/>
    <w:rsid w:val="00751495"/>
    <w:rsid w:val="007517A8"/>
    <w:rsid w:val="007518E5"/>
    <w:rsid w:val="00752B09"/>
    <w:rsid w:val="00752C8A"/>
    <w:rsid w:val="00752F42"/>
    <w:rsid w:val="007536EF"/>
    <w:rsid w:val="00754279"/>
    <w:rsid w:val="00754623"/>
    <w:rsid w:val="0075469B"/>
    <w:rsid w:val="007553DD"/>
    <w:rsid w:val="00755B2A"/>
    <w:rsid w:val="00755B6B"/>
    <w:rsid w:val="0075606E"/>
    <w:rsid w:val="00756A1E"/>
    <w:rsid w:val="00756E2B"/>
    <w:rsid w:val="007575EF"/>
    <w:rsid w:val="007577DA"/>
    <w:rsid w:val="007578D5"/>
    <w:rsid w:val="00760ED6"/>
    <w:rsid w:val="0076192C"/>
    <w:rsid w:val="00761B34"/>
    <w:rsid w:val="00761D34"/>
    <w:rsid w:val="007624E9"/>
    <w:rsid w:val="0076266F"/>
    <w:rsid w:val="0076329E"/>
    <w:rsid w:val="00763599"/>
    <w:rsid w:val="007635AF"/>
    <w:rsid w:val="0076429D"/>
    <w:rsid w:val="00764655"/>
    <w:rsid w:val="00764C63"/>
    <w:rsid w:val="00765120"/>
    <w:rsid w:val="0076601E"/>
    <w:rsid w:val="00766BB3"/>
    <w:rsid w:val="007671CE"/>
    <w:rsid w:val="00770040"/>
    <w:rsid w:val="007703F5"/>
    <w:rsid w:val="00770A6E"/>
    <w:rsid w:val="00770EB8"/>
    <w:rsid w:val="007714B4"/>
    <w:rsid w:val="00771648"/>
    <w:rsid w:val="00771FF7"/>
    <w:rsid w:val="0077249B"/>
    <w:rsid w:val="00772E74"/>
    <w:rsid w:val="00772FEE"/>
    <w:rsid w:val="00773822"/>
    <w:rsid w:val="00774253"/>
    <w:rsid w:val="0077478D"/>
    <w:rsid w:val="00774ACC"/>
    <w:rsid w:val="00774C18"/>
    <w:rsid w:val="00775462"/>
    <w:rsid w:val="00775A38"/>
    <w:rsid w:val="00775FE2"/>
    <w:rsid w:val="00776409"/>
    <w:rsid w:val="007767EE"/>
    <w:rsid w:val="00776C7F"/>
    <w:rsid w:val="007779E8"/>
    <w:rsid w:val="007802D3"/>
    <w:rsid w:val="00780588"/>
    <w:rsid w:val="0078100B"/>
    <w:rsid w:val="00781356"/>
    <w:rsid w:val="007813BA"/>
    <w:rsid w:val="00781DD0"/>
    <w:rsid w:val="00782D12"/>
    <w:rsid w:val="00782DAC"/>
    <w:rsid w:val="00783802"/>
    <w:rsid w:val="00783E38"/>
    <w:rsid w:val="00783E62"/>
    <w:rsid w:val="00784441"/>
    <w:rsid w:val="00785B0E"/>
    <w:rsid w:val="0078620D"/>
    <w:rsid w:val="00786355"/>
    <w:rsid w:val="00786372"/>
    <w:rsid w:val="00786FCF"/>
    <w:rsid w:val="00787307"/>
    <w:rsid w:val="007876BB"/>
    <w:rsid w:val="00787B67"/>
    <w:rsid w:val="00790512"/>
    <w:rsid w:val="0079117D"/>
    <w:rsid w:val="00791511"/>
    <w:rsid w:val="007916F6"/>
    <w:rsid w:val="00791B70"/>
    <w:rsid w:val="0079256E"/>
    <w:rsid w:val="0079364C"/>
    <w:rsid w:val="0079398E"/>
    <w:rsid w:val="00793E92"/>
    <w:rsid w:val="007945EB"/>
    <w:rsid w:val="00795C73"/>
    <w:rsid w:val="00797F3C"/>
    <w:rsid w:val="007A0EB8"/>
    <w:rsid w:val="007A13B4"/>
    <w:rsid w:val="007A25C8"/>
    <w:rsid w:val="007A25EC"/>
    <w:rsid w:val="007A463A"/>
    <w:rsid w:val="007A4859"/>
    <w:rsid w:val="007A4977"/>
    <w:rsid w:val="007A4FC2"/>
    <w:rsid w:val="007A5547"/>
    <w:rsid w:val="007A589C"/>
    <w:rsid w:val="007A5A34"/>
    <w:rsid w:val="007A654E"/>
    <w:rsid w:val="007A688D"/>
    <w:rsid w:val="007A7222"/>
    <w:rsid w:val="007A7932"/>
    <w:rsid w:val="007A7ABF"/>
    <w:rsid w:val="007A7CAF"/>
    <w:rsid w:val="007A7F25"/>
    <w:rsid w:val="007B04A4"/>
    <w:rsid w:val="007B0987"/>
    <w:rsid w:val="007B20C6"/>
    <w:rsid w:val="007B2377"/>
    <w:rsid w:val="007B2B09"/>
    <w:rsid w:val="007B313C"/>
    <w:rsid w:val="007B3C01"/>
    <w:rsid w:val="007B3F43"/>
    <w:rsid w:val="007B45FA"/>
    <w:rsid w:val="007B48C4"/>
    <w:rsid w:val="007B5624"/>
    <w:rsid w:val="007B5742"/>
    <w:rsid w:val="007B59CA"/>
    <w:rsid w:val="007B64AD"/>
    <w:rsid w:val="007B6BBA"/>
    <w:rsid w:val="007B6C5B"/>
    <w:rsid w:val="007B700A"/>
    <w:rsid w:val="007B7132"/>
    <w:rsid w:val="007B73D6"/>
    <w:rsid w:val="007C0024"/>
    <w:rsid w:val="007C0793"/>
    <w:rsid w:val="007C11A8"/>
    <w:rsid w:val="007C1489"/>
    <w:rsid w:val="007C1777"/>
    <w:rsid w:val="007C1F35"/>
    <w:rsid w:val="007C1F58"/>
    <w:rsid w:val="007C27D3"/>
    <w:rsid w:val="007C2BC1"/>
    <w:rsid w:val="007C2EDA"/>
    <w:rsid w:val="007C37A7"/>
    <w:rsid w:val="007C39E5"/>
    <w:rsid w:val="007C4187"/>
    <w:rsid w:val="007C5158"/>
    <w:rsid w:val="007C5A07"/>
    <w:rsid w:val="007C5D03"/>
    <w:rsid w:val="007C6F92"/>
    <w:rsid w:val="007C7067"/>
    <w:rsid w:val="007C709E"/>
    <w:rsid w:val="007C79A2"/>
    <w:rsid w:val="007D020D"/>
    <w:rsid w:val="007D0F63"/>
    <w:rsid w:val="007D14F1"/>
    <w:rsid w:val="007D1724"/>
    <w:rsid w:val="007D2013"/>
    <w:rsid w:val="007D255B"/>
    <w:rsid w:val="007D2C17"/>
    <w:rsid w:val="007D329B"/>
    <w:rsid w:val="007D34F0"/>
    <w:rsid w:val="007D370B"/>
    <w:rsid w:val="007D3E7E"/>
    <w:rsid w:val="007D40A9"/>
    <w:rsid w:val="007D457A"/>
    <w:rsid w:val="007D4A4B"/>
    <w:rsid w:val="007D4CC3"/>
    <w:rsid w:val="007D4D6C"/>
    <w:rsid w:val="007D5819"/>
    <w:rsid w:val="007D64A5"/>
    <w:rsid w:val="007D65B9"/>
    <w:rsid w:val="007D6842"/>
    <w:rsid w:val="007D741F"/>
    <w:rsid w:val="007D75CE"/>
    <w:rsid w:val="007D7B10"/>
    <w:rsid w:val="007E0EB6"/>
    <w:rsid w:val="007E1388"/>
    <w:rsid w:val="007E23C1"/>
    <w:rsid w:val="007E296E"/>
    <w:rsid w:val="007E2D76"/>
    <w:rsid w:val="007E2F1F"/>
    <w:rsid w:val="007E32EE"/>
    <w:rsid w:val="007E3918"/>
    <w:rsid w:val="007E39B4"/>
    <w:rsid w:val="007E3FA6"/>
    <w:rsid w:val="007E4223"/>
    <w:rsid w:val="007E4449"/>
    <w:rsid w:val="007E4FE5"/>
    <w:rsid w:val="007E5246"/>
    <w:rsid w:val="007E5E66"/>
    <w:rsid w:val="007E6256"/>
    <w:rsid w:val="007E7408"/>
    <w:rsid w:val="007E7893"/>
    <w:rsid w:val="007E7DED"/>
    <w:rsid w:val="007F017B"/>
    <w:rsid w:val="007F05D5"/>
    <w:rsid w:val="007F0669"/>
    <w:rsid w:val="007F0C96"/>
    <w:rsid w:val="007F1180"/>
    <w:rsid w:val="007F21A0"/>
    <w:rsid w:val="007F2E91"/>
    <w:rsid w:val="007F3112"/>
    <w:rsid w:val="007F32C5"/>
    <w:rsid w:val="007F33E1"/>
    <w:rsid w:val="007F3BF3"/>
    <w:rsid w:val="007F3FB4"/>
    <w:rsid w:val="007F5144"/>
    <w:rsid w:val="007F5DF1"/>
    <w:rsid w:val="007F6096"/>
    <w:rsid w:val="007F6155"/>
    <w:rsid w:val="007F6BC9"/>
    <w:rsid w:val="007F74CB"/>
    <w:rsid w:val="007F757B"/>
    <w:rsid w:val="007F7AC6"/>
    <w:rsid w:val="00800118"/>
    <w:rsid w:val="00800153"/>
    <w:rsid w:val="00801518"/>
    <w:rsid w:val="0080215E"/>
    <w:rsid w:val="00802495"/>
    <w:rsid w:val="00803CA5"/>
    <w:rsid w:val="00803CFE"/>
    <w:rsid w:val="008040BE"/>
    <w:rsid w:val="008044E2"/>
    <w:rsid w:val="0080545F"/>
    <w:rsid w:val="00805891"/>
    <w:rsid w:val="00806C41"/>
    <w:rsid w:val="00807197"/>
    <w:rsid w:val="008105B7"/>
    <w:rsid w:val="0081117F"/>
    <w:rsid w:val="00811756"/>
    <w:rsid w:val="00811AB8"/>
    <w:rsid w:val="00811FD9"/>
    <w:rsid w:val="0081295F"/>
    <w:rsid w:val="00812C82"/>
    <w:rsid w:val="00812D39"/>
    <w:rsid w:val="00812E97"/>
    <w:rsid w:val="0081320F"/>
    <w:rsid w:val="008138F1"/>
    <w:rsid w:val="00813CD7"/>
    <w:rsid w:val="00814631"/>
    <w:rsid w:val="00814C53"/>
    <w:rsid w:val="00814D2C"/>
    <w:rsid w:val="00814F1A"/>
    <w:rsid w:val="00814F41"/>
    <w:rsid w:val="00815A54"/>
    <w:rsid w:val="00815DD3"/>
    <w:rsid w:val="0081615A"/>
    <w:rsid w:val="00816C78"/>
    <w:rsid w:val="00816DEC"/>
    <w:rsid w:val="00817119"/>
    <w:rsid w:val="008173FB"/>
    <w:rsid w:val="0081769E"/>
    <w:rsid w:val="00820837"/>
    <w:rsid w:val="00820BA4"/>
    <w:rsid w:val="00822622"/>
    <w:rsid w:val="00822899"/>
    <w:rsid w:val="00822E0A"/>
    <w:rsid w:val="00823844"/>
    <w:rsid w:val="008246E9"/>
    <w:rsid w:val="00825288"/>
    <w:rsid w:val="00825821"/>
    <w:rsid w:val="00825CB8"/>
    <w:rsid w:val="00826E60"/>
    <w:rsid w:val="00827E53"/>
    <w:rsid w:val="008300AD"/>
    <w:rsid w:val="008300FB"/>
    <w:rsid w:val="008305AC"/>
    <w:rsid w:val="008306B8"/>
    <w:rsid w:val="00830CA0"/>
    <w:rsid w:val="00830E89"/>
    <w:rsid w:val="00830F1E"/>
    <w:rsid w:val="008315A6"/>
    <w:rsid w:val="00831C48"/>
    <w:rsid w:val="00831DEB"/>
    <w:rsid w:val="008334D4"/>
    <w:rsid w:val="00833512"/>
    <w:rsid w:val="00833EE8"/>
    <w:rsid w:val="0083434F"/>
    <w:rsid w:val="00834506"/>
    <w:rsid w:val="00834ABE"/>
    <w:rsid w:val="00834D60"/>
    <w:rsid w:val="00835899"/>
    <w:rsid w:val="00835F2C"/>
    <w:rsid w:val="00836181"/>
    <w:rsid w:val="008366DA"/>
    <w:rsid w:val="00836B91"/>
    <w:rsid w:val="00836E04"/>
    <w:rsid w:val="0083762D"/>
    <w:rsid w:val="00840054"/>
    <w:rsid w:val="0084022E"/>
    <w:rsid w:val="00841D28"/>
    <w:rsid w:val="00842AF1"/>
    <w:rsid w:val="00842C1D"/>
    <w:rsid w:val="00842D6A"/>
    <w:rsid w:val="00842F8F"/>
    <w:rsid w:val="0084305F"/>
    <w:rsid w:val="00843180"/>
    <w:rsid w:val="00844537"/>
    <w:rsid w:val="00844B0D"/>
    <w:rsid w:val="00845086"/>
    <w:rsid w:val="0084508D"/>
    <w:rsid w:val="00845562"/>
    <w:rsid w:val="00845F61"/>
    <w:rsid w:val="0084634A"/>
    <w:rsid w:val="00846A6D"/>
    <w:rsid w:val="00847127"/>
    <w:rsid w:val="00847303"/>
    <w:rsid w:val="008479B7"/>
    <w:rsid w:val="008518E0"/>
    <w:rsid w:val="00851A0B"/>
    <w:rsid w:val="00853073"/>
    <w:rsid w:val="0085372C"/>
    <w:rsid w:val="00854346"/>
    <w:rsid w:val="008549EB"/>
    <w:rsid w:val="008560D4"/>
    <w:rsid w:val="0085657E"/>
    <w:rsid w:val="008604FA"/>
    <w:rsid w:val="0086055F"/>
    <w:rsid w:val="008614C2"/>
    <w:rsid w:val="00861C78"/>
    <w:rsid w:val="00861E02"/>
    <w:rsid w:val="00862636"/>
    <w:rsid w:val="008636A9"/>
    <w:rsid w:val="00863E5D"/>
    <w:rsid w:val="00863F24"/>
    <w:rsid w:val="00864506"/>
    <w:rsid w:val="008646BE"/>
    <w:rsid w:val="0086493F"/>
    <w:rsid w:val="00864D7F"/>
    <w:rsid w:val="00865233"/>
    <w:rsid w:val="008653E2"/>
    <w:rsid w:val="00865471"/>
    <w:rsid w:val="008657F8"/>
    <w:rsid w:val="00865BB5"/>
    <w:rsid w:val="00866022"/>
    <w:rsid w:val="0086680A"/>
    <w:rsid w:val="00867194"/>
    <w:rsid w:val="00870614"/>
    <w:rsid w:val="00870E8D"/>
    <w:rsid w:val="00871153"/>
    <w:rsid w:val="00871AD0"/>
    <w:rsid w:val="008727C8"/>
    <w:rsid w:val="00872FF3"/>
    <w:rsid w:val="00873B64"/>
    <w:rsid w:val="00874147"/>
    <w:rsid w:val="008744CE"/>
    <w:rsid w:val="00874DC2"/>
    <w:rsid w:val="00875256"/>
    <w:rsid w:val="00875880"/>
    <w:rsid w:val="00875B35"/>
    <w:rsid w:val="00875BFC"/>
    <w:rsid w:val="00875C34"/>
    <w:rsid w:val="00875C7A"/>
    <w:rsid w:val="00876044"/>
    <w:rsid w:val="008776E2"/>
    <w:rsid w:val="0087784E"/>
    <w:rsid w:val="00877FBB"/>
    <w:rsid w:val="008805FB"/>
    <w:rsid w:val="00880A43"/>
    <w:rsid w:val="00880F7B"/>
    <w:rsid w:val="0088144E"/>
    <w:rsid w:val="0088156E"/>
    <w:rsid w:val="008815DE"/>
    <w:rsid w:val="0088164A"/>
    <w:rsid w:val="00881BC6"/>
    <w:rsid w:val="0088223C"/>
    <w:rsid w:val="008828CB"/>
    <w:rsid w:val="00882C62"/>
    <w:rsid w:val="00882CB5"/>
    <w:rsid w:val="00884142"/>
    <w:rsid w:val="0088435B"/>
    <w:rsid w:val="00884887"/>
    <w:rsid w:val="008857C1"/>
    <w:rsid w:val="00885A2F"/>
    <w:rsid w:val="00886595"/>
    <w:rsid w:val="00886C17"/>
    <w:rsid w:val="008879BA"/>
    <w:rsid w:val="00890BBD"/>
    <w:rsid w:val="00890DDC"/>
    <w:rsid w:val="00891D81"/>
    <w:rsid w:val="00893BAE"/>
    <w:rsid w:val="00894754"/>
    <w:rsid w:val="00894AB3"/>
    <w:rsid w:val="00895210"/>
    <w:rsid w:val="008957B5"/>
    <w:rsid w:val="00895A08"/>
    <w:rsid w:val="00897EFA"/>
    <w:rsid w:val="008A0092"/>
    <w:rsid w:val="008A0A84"/>
    <w:rsid w:val="008A0B88"/>
    <w:rsid w:val="008A19CF"/>
    <w:rsid w:val="008A1E75"/>
    <w:rsid w:val="008A38B5"/>
    <w:rsid w:val="008A4CD7"/>
    <w:rsid w:val="008A5278"/>
    <w:rsid w:val="008A5818"/>
    <w:rsid w:val="008A5865"/>
    <w:rsid w:val="008A5A31"/>
    <w:rsid w:val="008A6188"/>
    <w:rsid w:val="008A623A"/>
    <w:rsid w:val="008A723A"/>
    <w:rsid w:val="008A779B"/>
    <w:rsid w:val="008A7E51"/>
    <w:rsid w:val="008A7EA8"/>
    <w:rsid w:val="008B0586"/>
    <w:rsid w:val="008B1E55"/>
    <w:rsid w:val="008B247D"/>
    <w:rsid w:val="008B2750"/>
    <w:rsid w:val="008B2FCA"/>
    <w:rsid w:val="008B31C2"/>
    <w:rsid w:val="008B420E"/>
    <w:rsid w:val="008B4E07"/>
    <w:rsid w:val="008B4EF9"/>
    <w:rsid w:val="008B5545"/>
    <w:rsid w:val="008B6117"/>
    <w:rsid w:val="008B6167"/>
    <w:rsid w:val="008B6860"/>
    <w:rsid w:val="008B6B4F"/>
    <w:rsid w:val="008B7129"/>
    <w:rsid w:val="008B72EF"/>
    <w:rsid w:val="008B7EEB"/>
    <w:rsid w:val="008C0641"/>
    <w:rsid w:val="008C0847"/>
    <w:rsid w:val="008C1732"/>
    <w:rsid w:val="008C1BBE"/>
    <w:rsid w:val="008C1C79"/>
    <w:rsid w:val="008C293E"/>
    <w:rsid w:val="008C2C4F"/>
    <w:rsid w:val="008C31B2"/>
    <w:rsid w:val="008C3634"/>
    <w:rsid w:val="008C374F"/>
    <w:rsid w:val="008C4100"/>
    <w:rsid w:val="008C51E8"/>
    <w:rsid w:val="008C5482"/>
    <w:rsid w:val="008C5C61"/>
    <w:rsid w:val="008C64D7"/>
    <w:rsid w:val="008C69E6"/>
    <w:rsid w:val="008C7B9D"/>
    <w:rsid w:val="008C7CF4"/>
    <w:rsid w:val="008C7EAF"/>
    <w:rsid w:val="008C7EE2"/>
    <w:rsid w:val="008D052D"/>
    <w:rsid w:val="008D09A4"/>
    <w:rsid w:val="008D127A"/>
    <w:rsid w:val="008D170E"/>
    <w:rsid w:val="008D1A66"/>
    <w:rsid w:val="008D1BB9"/>
    <w:rsid w:val="008D1F89"/>
    <w:rsid w:val="008D2217"/>
    <w:rsid w:val="008D22F5"/>
    <w:rsid w:val="008D24DD"/>
    <w:rsid w:val="008D2E17"/>
    <w:rsid w:val="008D3A07"/>
    <w:rsid w:val="008D3AD9"/>
    <w:rsid w:val="008D3C78"/>
    <w:rsid w:val="008D403C"/>
    <w:rsid w:val="008D409B"/>
    <w:rsid w:val="008D44EF"/>
    <w:rsid w:val="008D504D"/>
    <w:rsid w:val="008D6677"/>
    <w:rsid w:val="008D792C"/>
    <w:rsid w:val="008D7DDA"/>
    <w:rsid w:val="008E18C9"/>
    <w:rsid w:val="008E192E"/>
    <w:rsid w:val="008E1960"/>
    <w:rsid w:val="008E1FA8"/>
    <w:rsid w:val="008E36B9"/>
    <w:rsid w:val="008E3809"/>
    <w:rsid w:val="008E4C70"/>
    <w:rsid w:val="008E4E15"/>
    <w:rsid w:val="008E4F36"/>
    <w:rsid w:val="008E593F"/>
    <w:rsid w:val="008E59DA"/>
    <w:rsid w:val="008E79AE"/>
    <w:rsid w:val="008F00EF"/>
    <w:rsid w:val="008F093C"/>
    <w:rsid w:val="008F0C1F"/>
    <w:rsid w:val="008F1A52"/>
    <w:rsid w:val="008F2888"/>
    <w:rsid w:val="008F2DD0"/>
    <w:rsid w:val="008F3D71"/>
    <w:rsid w:val="008F3F6E"/>
    <w:rsid w:val="008F4C48"/>
    <w:rsid w:val="008F5115"/>
    <w:rsid w:val="008F53A7"/>
    <w:rsid w:val="008F5CCF"/>
    <w:rsid w:val="008F63BC"/>
    <w:rsid w:val="008F68DE"/>
    <w:rsid w:val="00901228"/>
    <w:rsid w:val="009016FE"/>
    <w:rsid w:val="0090172C"/>
    <w:rsid w:val="00901F88"/>
    <w:rsid w:val="009024D2"/>
    <w:rsid w:val="00902C04"/>
    <w:rsid w:val="00902C97"/>
    <w:rsid w:val="00902ED4"/>
    <w:rsid w:val="00903162"/>
    <w:rsid w:val="00903327"/>
    <w:rsid w:val="00903BCC"/>
    <w:rsid w:val="00903FD9"/>
    <w:rsid w:val="00904305"/>
    <w:rsid w:val="009046FB"/>
    <w:rsid w:val="009051D3"/>
    <w:rsid w:val="00905330"/>
    <w:rsid w:val="00907B1F"/>
    <w:rsid w:val="00907DBC"/>
    <w:rsid w:val="009104CF"/>
    <w:rsid w:val="00910700"/>
    <w:rsid w:val="00910BCF"/>
    <w:rsid w:val="00910D48"/>
    <w:rsid w:val="009112F3"/>
    <w:rsid w:val="00912025"/>
    <w:rsid w:val="00914AE3"/>
    <w:rsid w:val="00914ED7"/>
    <w:rsid w:val="00914F01"/>
    <w:rsid w:val="00915091"/>
    <w:rsid w:val="00915F52"/>
    <w:rsid w:val="00915FC9"/>
    <w:rsid w:val="009166BC"/>
    <w:rsid w:val="00916875"/>
    <w:rsid w:val="00916BA1"/>
    <w:rsid w:val="00916BF7"/>
    <w:rsid w:val="009172BF"/>
    <w:rsid w:val="00917E39"/>
    <w:rsid w:val="009202A9"/>
    <w:rsid w:val="00920995"/>
    <w:rsid w:val="009221C3"/>
    <w:rsid w:val="009228FF"/>
    <w:rsid w:val="00922A17"/>
    <w:rsid w:val="00923200"/>
    <w:rsid w:val="009239B8"/>
    <w:rsid w:val="00923A5D"/>
    <w:rsid w:val="00923C23"/>
    <w:rsid w:val="00924257"/>
    <w:rsid w:val="009250E1"/>
    <w:rsid w:val="009252CE"/>
    <w:rsid w:val="00925EEC"/>
    <w:rsid w:val="0092627A"/>
    <w:rsid w:val="009268C9"/>
    <w:rsid w:val="00927428"/>
    <w:rsid w:val="00927446"/>
    <w:rsid w:val="00927FAD"/>
    <w:rsid w:val="009303AB"/>
    <w:rsid w:val="00931C30"/>
    <w:rsid w:val="00931C86"/>
    <w:rsid w:val="00931F71"/>
    <w:rsid w:val="00932772"/>
    <w:rsid w:val="00933219"/>
    <w:rsid w:val="00933DD2"/>
    <w:rsid w:val="00934684"/>
    <w:rsid w:val="00934F1A"/>
    <w:rsid w:val="00935039"/>
    <w:rsid w:val="0093545C"/>
    <w:rsid w:val="00936407"/>
    <w:rsid w:val="00936C4B"/>
    <w:rsid w:val="00936D37"/>
    <w:rsid w:val="00937398"/>
    <w:rsid w:val="009375AD"/>
    <w:rsid w:val="0093781C"/>
    <w:rsid w:val="00937875"/>
    <w:rsid w:val="0094038F"/>
    <w:rsid w:val="0094129D"/>
    <w:rsid w:val="00942099"/>
    <w:rsid w:val="009425FD"/>
    <w:rsid w:val="00942F84"/>
    <w:rsid w:val="00943314"/>
    <w:rsid w:val="009435B4"/>
    <w:rsid w:val="00943E32"/>
    <w:rsid w:val="009442C1"/>
    <w:rsid w:val="009445FE"/>
    <w:rsid w:val="0094482C"/>
    <w:rsid w:val="00944FF7"/>
    <w:rsid w:val="0094513E"/>
    <w:rsid w:val="00945B0A"/>
    <w:rsid w:val="00946428"/>
    <w:rsid w:val="00946852"/>
    <w:rsid w:val="009469D1"/>
    <w:rsid w:val="009469D6"/>
    <w:rsid w:val="00946A07"/>
    <w:rsid w:val="009470BB"/>
    <w:rsid w:val="00947560"/>
    <w:rsid w:val="0094765B"/>
    <w:rsid w:val="00947C5E"/>
    <w:rsid w:val="009513F3"/>
    <w:rsid w:val="00952C62"/>
    <w:rsid w:val="00955206"/>
    <w:rsid w:val="0095558C"/>
    <w:rsid w:val="00955FF6"/>
    <w:rsid w:val="0095627B"/>
    <w:rsid w:val="0095674B"/>
    <w:rsid w:val="009567B5"/>
    <w:rsid w:val="009569C4"/>
    <w:rsid w:val="00957268"/>
    <w:rsid w:val="00957C1E"/>
    <w:rsid w:val="00960722"/>
    <w:rsid w:val="0096158C"/>
    <w:rsid w:val="00961C39"/>
    <w:rsid w:val="0096246C"/>
    <w:rsid w:val="00962651"/>
    <w:rsid w:val="00962BC3"/>
    <w:rsid w:val="0096355B"/>
    <w:rsid w:val="00963A31"/>
    <w:rsid w:val="00963AD9"/>
    <w:rsid w:val="00963C40"/>
    <w:rsid w:val="009644DC"/>
    <w:rsid w:val="0096475F"/>
    <w:rsid w:val="00964B24"/>
    <w:rsid w:val="00965AE7"/>
    <w:rsid w:val="00965BF9"/>
    <w:rsid w:val="0096682E"/>
    <w:rsid w:val="00966C3C"/>
    <w:rsid w:val="00966DF7"/>
    <w:rsid w:val="00966F4E"/>
    <w:rsid w:val="00967D29"/>
    <w:rsid w:val="009702B8"/>
    <w:rsid w:val="009724FA"/>
    <w:rsid w:val="00972656"/>
    <w:rsid w:val="00973AF7"/>
    <w:rsid w:val="00974A06"/>
    <w:rsid w:val="00975140"/>
    <w:rsid w:val="009763DD"/>
    <w:rsid w:val="0097715A"/>
    <w:rsid w:val="00977514"/>
    <w:rsid w:val="00980091"/>
    <w:rsid w:val="009801AE"/>
    <w:rsid w:val="009809D8"/>
    <w:rsid w:val="00981082"/>
    <w:rsid w:val="00981CCA"/>
    <w:rsid w:val="00981D2C"/>
    <w:rsid w:val="00981E1B"/>
    <w:rsid w:val="009844AF"/>
    <w:rsid w:val="00984E9A"/>
    <w:rsid w:val="00985884"/>
    <w:rsid w:val="00985FF5"/>
    <w:rsid w:val="00986069"/>
    <w:rsid w:val="009878BB"/>
    <w:rsid w:val="00987904"/>
    <w:rsid w:val="00990100"/>
    <w:rsid w:val="00990A7B"/>
    <w:rsid w:val="00990D0A"/>
    <w:rsid w:val="00993541"/>
    <w:rsid w:val="0099377B"/>
    <w:rsid w:val="009949E6"/>
    <w:rsid w:val="00994B0E"/>
    <w:rsid w:val="0099529A"/>
    <w:rsid w:val="009956D7"/>
    <w:rsid w:val="009957E3"/>
    <w:rsid w:val="00995854"/>
    <w:rsid w:val="00996770"/>
    <w:rsid w:val="009A0092"/>
    <w:rsid w:val="009A01B8"/>
    <w:rsid w:val="009A0A91"/>
    <w:rsid w:val="009A0FAE"/>
    <w:rsid w:val="009A10A8"/>
    <w:rsid w:val="009A14AA"/>
    <w:rsid w:val="009A15E9"/>
    <w:rsid w:val="009A1F59"/>
    <w:rsid w:val="009A2033"/>
    <w:rsid w:val="009A2754"/>
    <w:rsid w:val="009A345D"/>
    <w:rsid w:val="009A45F0"/>
    <w:rsid w:val="009A52DB"/>
    <w:rsid w:val="009A5AC2"/>
    <w:rsid w:val="009A6F4B"/>
    <w:rsid w:val="009A72EB"/>
    <w:rsid w:val="009B024F"/>
    <w:rsid w:val="009B0540"/>
    <w:rsid w:val="009B09F4"/>
    <w:rsid w:val="009B0E28"/>
    <w:rsid w:val="009B101D"/>
    <w:rsid w:val="009B1072"/>
    <w:rsid w:val="009B1184"/>
    <w:rsid w:val="009B1A39"/>
    <w:rsid w:val="009B24B6"/>
    <w:rsid w:val="009B264D"/>
    <w:rsid w:val="009B2AFC"/>
    <w:rsid w:val="009B2CE7"/>
    <w:rsid w:val="009B2CED"/>
    <w:rsid w:val="009B2E1C"/>
    <w:rsid w:val="009B4929"/>
    <w:rsid w:val="009B4994"/>
    <w:rsid w:val="009B5395"/>
    <w:rsid w:val="009B58FC"/>
    <w:rsid w:val="009B626E"/>
    <w:rsid w:val="009B766F"/>
    <w:rsid w:val="009B76DB"/>
    <w:rsid w:val="009B7D50"/>
    <w:rsid w:val="009C01A9"/>
    <w:rsid w:val="009C0A50"/>
    <w:rsid w:val="009C0D28"/>
    <w:rsid w:val="009C1C6A"/>
    <w:rsid w:val="009C1EFB"/>
    <w:rsid w:val="009C2996"/>
    <w:rsid w:val="009C30DC"/>
    <w:rsid w:val="009C4890"/>
    <w:rsid w:val="009C4F6E"/>
    <w:rsid w:val="009C51AB"/>
    <w:rsid w:val="009C62CC"/>
    <w:rsid w:val="009C65AB"/>
    <w:rsid w:val="009C6A69"/>
    <w:rsid w:val="009C7F69"/>
    <w:rsid w:val="009D0134"/>
    <w:rsid w:val="009D070D"/>
    <w:rsid w:val="009D13D5"/>
    <w:rsid w:val="009D149D"/>
    <w:rsid w:val="009D1514"/>
    <w:rsid w:val="009D1ACF"/>
    <w:rsid w:val="009D2235"/>
    <w:rsid w:val="009D2385"/>
    <w:rsid w:val="009D26CA"/>
    <w:rsid w:val="009D2C89"/>
    <w:rsid w:val="009D3D7B"/>
    <w:rsid w:val="009D3F98"/>
    <w:rsid w:val="009D4242"/>
    <w:rsid w:val="009D4925"/>
    <w:rsid w:val="009D4EE8"/>
    <w:rsid w:val="009D51EF"/>
    <w:rsid w:val="009D59FC"/>
    <w:rsid w:val="009D5A2E"/>
    <w:rsid w:val="009D5CD4"/>
    <w:rsid w:val="009D723F"/>
    <w:rsid w:val="009D75C7"/>
    <w:rsid w:val="009D787B"/>
    <w:rsid w:val="009D78E0"/>
    <w:rsid w:val="009D7C1B"/>
    <w:rsid w:val="009D7D74"/>
    <w:rsid w:val="009E0284"/>
    <w:rsid w:val="009E0456"/>
    <w:rsid w:val="009E06D2"/>
    <w:rsid w:val="009E0E44"/>
    <w:rsid w:val="009E12E0"/>
    <w:rsid w:val="009E1E01"/>
    <w:rsid w:val="009E1FF4"/>
    <w:rsid w:val="009E397C"/>
    <w:rsid w:val="009E3D18"/>
    <w:rsid w:val="009E3DC3"/>
    <w:rsid w:val="009E407D"/>
    <w:rsid w:val="009E45E8"/>
    <w:rsid w:val="009E491F"/>
    <w:rsid w:val="009E4E3E"/>
    <w:rsid w:val="009E50E1"/>
    <w:rsid w:val="009E549D"/>
    <w:rsid w:val="009E5678"/>
    <w:rsid w:val="009E57E7"/>
    <w:rsid w:val="009E6236"/>
    <w:rsid w:val="009E6B2F"/>
    <w:rsid w:val="009E6BA6"/>
    <w:rsid w:val="009E6D79"/>
    <w:rsid w:val="009F03E6"/>
    <w:rsid w:val="009F07CB"/>
    <w:rsid w:val="009F0818"/>
    <w:rsid w:val="009F1415"/>
    <w:rsid w:val="009F1500"/>
    <w:rsid w:val="009F1BE1"/>
    <w:rsid w:val="009F3A72"/>
    <w:rsid w:val="009F3DC5"/>
    <w:rsid w:val="009F3F9F"/>
    <w:rsid w:val="009F48F5"/>
    <w:rsid w:val="009F4CAD"/>
    <w:rsid w:val="009F5750"/>
    <w:rsid w:val="009F585D"/>
    <w:rsid w:val="009F5AB3"/>
    <w:rsid w:val="009F5C35"/>
    <w:rsid w:val="009F65B3"/>
    <w:rsid w:val="009F68D3"/>
    <w:rsid w:val="009F78A2"/>
    <w:rsid w:val="00A00858"/>
    <w:rsid w:val="00A00ADD"/>
    <w:rsid w:val="00A00FD8"/>
    <w:rsid w:val="00A0121D"/>
    <w:rsid w:val="00A017FD"/>
    <w:rsid w:val="00A01DA2"/>
    <w:rsid w:val="00A01FBB"/>
    <w:rsid w:val="00A02775"/>
    <w:rsid w:val="00A0284D"/>
    <w:rsid w:val="00A02910"/>
    <w:rsid w:val="00A02DAF"/>
    <w:rsid w:val="00A04564"/>
    <w:rsid w:val="00A04606"/>
    <w:rsid w:val="00A04DF5"/>
    <w:rsid w:val="00A050DC"/>
    <w:rsid w:val="00A052D1"/>
    <w:rsid w:val="00A059F4"/>
    <w:rsid w:val="00A05F6F"/>
    <w:rsid w:val="00A06D70"/>
    <w:rsid w:val="00A078E2"/>
    <w:rsid w:val="00A10DCE"/>
    <w:rsid w:val="00A115EB"/>
    <w:rsid w:val="00A11BED"/>
    <w:rsid w:val="00A12116"/>
    <w:rsid w:val="00A12ACD"/>
    <w:rsid w:val="00A12C2E"/>
    <w:rsid w:val="00A12F73"/>
    <w:rsid w:val="00A13426"/>
    <w:rsid w:val="00A13DDB"/>
    <w:rsid w:val="00A15109"/>
    <w:rsid w:val="00A166AE"/>
    <w:rsid w:val="00A16FBB"/>
    <w:rsid w:val="00A2048B"/>
    <w:rsid w:val="00A20A36"/>
    <w:rsid w:val="00A20A40"/>
    <w:rsid w:val="00A20B05"/>
    <w:rsid w:val="00A217F1"/>
    <w:rsid w:val="00A2194E"/>
    <w:rsid w:val="00A21C77"/>
    <w:rsid w:val="00A21D64"/>
    <w:rsid w:val="00A2281A"/>
    <w:rsid w:val="00A229EC"/>
    <w:rsid w:val="00A235F4"/>
    <w:rsid w:val="00A23940"/>
    <w:rsid w:val="00A244E1"/>
    <w:rsid w:val="00A2451D"/>
    <w:rsid w:val="00A2461A"/>
    <w:rsid w:val="00A24ADA"/>
    <w:rsid w:val="00A254D9"/>
    <w:rsid w:val="00A25F78"/>
    <w:rsid w:val="00A26403"/>
    <w:rsid w:val="00A265E2"/>
    <w:rsid w:val="00A26833"/>
    <w:rsid w:val="00A26CD3"/>
    <w:rsid w:val="00A30B8C"/>
    <w:rsid w:val="00A30D85"/>
    <w:rsid w:val="00A31204"/>
    <w:rsid w:val="00A324AF"/>
    <w:rsid w:val="00A33F2B"/>
    <w:rsid w:val="00A3439D"/>
    <w:rsid w:val="00A34E52"/>
    <w:rsid w:val="00A355EC"/>
    <w:rsid w:val="00A357F0"/>
    <w:rsid w:val="00A36687"/>
    <w:rsid w:val="00A36F78"/>
    <w:rsid w:val="00A3709D"/>
    <w:rsid w:val="00A374CF"/>
    <w:rsid w:val="00A37FA3"/>
    <w:rsid w:val="00A402F7"/>
    <w:rsid w:val="00A40328"/>
    <w:rsid w:val="00A405FA"/>
    <w:rsid w:val="00A406B0"/>
    <w:rsid w:val="00A4104C"/>
    <w:rsid w:val="00A41931"/>
    <w:rsid w:val="00A42719"/>
    <w:rsid w:val="00A42807"/>
    <w:rsid w:val="00A42C45"/>
    <w:rsid w:val="00A43406"/>
    <w:rsid w:val="00A435D1"/>
    <w:rsid w:val="00A43CEA"/>
    <w:rsid w:val="00A44AF5"/>
    <w:rsid w:val="00A44CB3"/>
    <w:rsid w:val="00A4638B"/>
    <w:rsid w:val="00A46B23"/>
    <w:rsid w:val="00A46BC3"/>
    <w:rsid w:val="00A46D08"/>
    <w:rsid w:val="00A47F2F"/>
    <w:rsid w:val="00A507A0"/>
    <w:rsid w:val="00A513C0"/>
    <w:rsid w:val="00A51609"/>
    <w:rsid w:val="00A5170D"/>
    <w:rsid w:val="00A52261"/>
    <w:rsid w:val="00A5301E"/>
    <w:rsid w:val="00A530B6"/>
    <w:rsid w:val="00A54935"/>
    <w:rsid w:val="00A54AB9"/>
    <w:rsid w:val="00A54CA6"/>
    <w:rsid w:val="00A55CC5"/>
    <w:rsid w:val="00A560F9"/>
    <w:rsid w:val="00A561BB"/>
    <w:rsid w:val="00A56B73"/>
    <w:rsid w:val="00A56C15"/>
    <w:rsid w:val="00A57830"/>
    <w:rsid w:val="00A57880"/>
    <w:rsid w:val="00A5791A"/>
    <w:rsid w:val="00A57ADC"/>
    <w:rsid w:val="00A57E62"/>
    <w:rsid w:val="00A605D2"/>
    <w:rsid w:val="00A61808"/>
    <w:rsid w:val="00A61C8D"/>
    <w:rsid w:val="00A61FFA"/>
    <w:rsid w:val="00A62593"/>
    <w:rsid w:val="00A62D61"/>
    <w:rsid w:val="00A6323F"/>
    <w:rsid w:val="00A64CB9"/>
    <w:rsid w:val="00A65F85"/>
    <w:rsid w:val="00A66B49"/>
    <w:rsid w:val="00A700F0"/>
    <w:rsid w:val="00A70733"/>
    <w:rsid w:val="00A70A8B"/>
    <w:rsid w:val="00A70BDE"/>
    <w:rsid w:val="00A719B3"/>
    <w:rsid w:val="00A71A41"/>
    <w:rsid w:val="00A72DF1"/>
    <w:rsid w:val="00A738DD"/>
    <w:rsid w:val="00A73A38"/>
    <w:rsid w:val="00A73E11"/>
    <w:rsid w:val="00A73FCF"/>
    <w:rsid w:val="00A750D1"/>
    <w:rsid w:val="00A76F2A"/>
    <w:rsid w:val="00A77359"/>
    <w:rsid w:val="00A77669"/>
    <w:rsid w:val="00A80162"/>
    <w:rsid w:val="00A80794"/>
    <w:rsid w:val="00A80D4F"/>
    <w:rsid w:val="00A80DF8"/>
    <w:rsid w:val="00A810D4"/>
    <w:rsid w:val="00A810D8"/>
    <w:rsid w:val="00A81C58"/>
    <w:rsid w:val="00A8438E"/>
    <w:rsid w:val="00A852DA"/>
    <w:rsid w:val="00A8549D"/>
    <w:rsid w:val="00A85890"/>
    <w:rsid w:val="00A858C3"/>
    <w:rsid w:val="00A86BA7"/>
    <w:rsid w:val="00A8706F"/>
    <w:rsid w:val="00A87D3C"/>
    <w:rsid w:val="00A916AD"/>
    <w:rsid w:val="00A917FD"/>
    <w:rsid w:val="00A92B69"/>
    <w:rsid w:val="00A93921"/>
    <w:rsid w:val="00A94829"/>
    <w:rsid w:val="00A94C14"/>
    <w:rsid w:val="00A955EB"/>
    <w:rsid w:val="00A95746"/>
    <w:rsid w:val="00A95831"/>
    <w:rsid w:val="00A95DE4"/>
    <w:rsid w:val="00A966B4"/>
    <w:rsid w:val="00A9678A"/>
    <w:rsid w:val="00A967F6"/>
    <w:rsid w:val="00A96AA4"/>
    <w:rsid w:val="00A97A85"/>
    <w:rsid w:val="00A97E62"/>
    <w:rsid w:val="00AA0022"/>
    <w:rsid w:val="00AA013F"/>
    <w:rsid w:val="00AA0267"/>
    <w:rsid w:val="00AA1464"/>
    <w:rsid w:val="00AA171E"/>
    <w:rsid w:val="00AA1723"/>
    <w:rsid w:val="00AA245F"/>
    <w:rsid w:val="00AA2A02"/>
    <w:rsid w:val="00AA2AC9"/>
    <w:rsid w:val="00AA30DB"/>
    <w:rsid w:val="00AA3143"/>
    <w:rsid w:val="00AA37BE"/>
    <w:rsid w:val="00AA4159"/>
    <w:rsid w:val="00AA4470"/>
    <w:rsid w:val="00AA5065"/>
    <w:rsid w:val="00AA5877"/>
    <w:rsid w:val="00AA6C9B"/>
    <w:rsid w:val="00AA7606"/>
    <w:rsid w:val="00AB024B"/>
    <w:rsid w:val="00AB04C1"/>
    <w:rsid w:val="00AB0561"/>
    <w:rsid w:val="00AB2137"/>
    <w:rsid w:val="00AB27AD"/>
    <w:rsid w:val="00AB29DC"/>
    <w:rsid w:val="00AB3B73"/>
    <w:rsid w:val="00AB3C42"/>
    <w:rsid w:val="00AB3E69"/>
    <w:rsid w:val="00AB3EB5"/>
    <w:rsid w:val="00AB54F1"/>
    <w:rsid w:val="00AB6874"/>
    <w:rsid w:val="00AB792E"/>
    <w:rsid w:val="00AC01A0"/>
    <w:rsid w:val="00AC1022"/>
    <w:rsid w:val="00AC1A70"/>
    <w:rsid w:val="00AC2250"/>
    <w:rsid w:val="00AC25CB"/>
    <w:rsid w:val="00AC2BA2"/>
    <w:rsid w:val="00AC2DB5"/>
    <w:rsid w:val="00AC3003"/>
    <w:rsid w:val="00AC3A10"/>
    <w:rsid w:val="00AC4A92"/>
    <w:rsid w:val="00AC4B28"/>
    <w:rsid w:val="00AC4E08"/>
    <w:rsid w:val="00AC5791"/>
    <w:rsid w:val="00AC6390"/>
    <w:rsid w:val="00AC6625"/>
    <w:rsid w:val="00AC701C"/>
    <w:rsid w:val="00AC7930"/>
    <w:rsid w:val="00AD04EB"/>
    <w:rsid w:val="00AD0A05"/>
    <w:rsid w:val="00AD0DF3"/>
    <w:rsid w:val="00AD0F37"/>
    <w:rsid w:val="00AD120F"/>
    <w:rsid w:val="00AD1219"/>
    <w:rsid w:val="00AD1815"/>
    <w:rsid w:val="00AD1D4F"/>
    <w:rsid w:val="00AD255D"/>
    <w:rsid w:val="00AD308A"/>
    <w:rsid w:val="00AD33A9"/>
    <w:rsid w:val="00AD3E79"/>
    <w:rsid w:val="00AD4158"/>
    <w:rsid w:val="00AD46B2"/>
    <w:rsid w:val="00AD4D1D"/>
    <w:rsid w:val="00AD522A"/>
    <w:rsid w:val="00AD571E"/>
    <w:rsid w:val="00AD6305"/>
    <w:rsid w:val="00AD6C9C"/>
    <w:rsid w:val="00AE0051"/>
    <w:rsid w:val="00AE02B3"/>
    <w:rsid w:val="00AE063A"/>
    <w:rsid w:val="00AE07E2"/>
    <w:rsid w:val="00AE0D45"/>
    <w:rsid w:val="00AE15EC"/>
    <w:rsid w:val="00AE227C"/>
    <w:rsid w:val="00AE3881"/>
    <w:rsid w:val="00AE3C4A"/>
    <w:rsid w:val="00AE3D32"/>
    <w:rsid w:val="00AE3FC4"/>
    <w:rsid w:val="00AE465C"/>
    <w:rsid w:val="00AE516D"/>
    <w:rsid w:val="00AE562F"/>
    <w:rsid w:val="00AE6843"/>
    <w:rsid w:val="00AE6AC2"/>
    <w:rsid w:val="00AE73D0"/>
    <w:rsid w:val="00AE79F4"/>
    <w:rsid w:val="00AF126A"/>
    <w:rsid w:val="00AF173C"/>
    <w:rsid w:val="00AF2D01"/>
    <w:rsid w:val="00AF2FD6"/>
    <w:rsid w:val="00AF3573"/>
    <w:rsid w:val="00AF3E70"/>
    <w:rsid w:val="00AF3EC7"/>
    <w:rsid w:val="00AF4CB7"/>
    <w:rsid w:val="00AF5710"/>
    <w:rsid w:val="00AF60C7"/>
    <w:rsid w:val="00AF6DCD"/>
    <w:rsid w:val="00AF78D2"/>
    <w:rsid w:val="00AF7A3D"/>
    <w:rsid w:val="00AF7E3D"/>
    <w:rsid w:val="00B0000B"/>
    <w:rsid w:val="00B00537"/>
    <w:rsid w:val="00B00804"/>
    <w:rsid w:val="00B00C44"/>
    <w:rsid w:val="00B01875"/>
    <w:rsid w:val="00B019AF"/>
    <w:rsid w:val="00B030DF"/>
    <w:rsid w:val="00B045EE"/>
    <w:rsid w:val="00B05EC7"/>
    <w:rsid w:val="00B060CD"/>
    <w:rsid w:val="00B065B4"/>
    <w:rsid w:val="00B06DF5"/>
    <w:rsid w:val="00B07447"/>
    <w:rsid w:val="00B077AC"/>
    <w:rsid w:val="00B079C4"/>
    <w:rsid w:val="00B1019C"/>
    <w:rsid w:val="00B1051F"/>
    <w:rsid w:val="00B10833"/>
    <w:rsid w:val="00B11202"/>
    <w:rsid w:val="00B11CC2"/>
    <w:rsid w:val="00B12791"/>
    <w:rsid w:val="00B12EDD"/>
    <w:rsid w:val="00B13039"/>
    <w:rsid w:val="00B1430D"/>
    <w:rsid w:val="00B145C1"/>
    <w:rsid w:val="00B161FF"/>
    <w:rsid w:val="00B17E78"/>
    <w:rsid w:val="00B17EED"/>
    <w:rsid w:val="00B2083E"/>
    <w:rsid w:val="00B21447"/>
    <w:rsid w:val="00B21512"/>
    <w:rsid w:val="00B2180E"/>
    <w:rsid w:val="00B21B99"/>
    <w:rsid w:val="00B22448"/>
    <w:rsid w:val="00B22751"/>
    <w:rsid w:val="00B22818"/>
    <w:rsid w:val="00B22BBC"/>
    <w:rsid w:val="00B22EB7"/>
    <w:rsid w:val="00B23159"/>
    <w:rsid w:val="00B231A2"/>
    <w:rsid w:val="00B23384"/>
    <w:rsid w:val="00B24000"/>
    <w:rsid w:val="00B25256"/>
    <w:rsid w:val="00B25931"/>
    <w:rsid w:val="00B263B5"/>
    <w:rsid w:val="00B26448"/>
    <w:rsid w:val="00B26C38"/>
    <w:rsid w:val="00B30556"/>
    <w:rsid w:val="00B308C6"/>
    <w:rsid w:val="00B30D9F"/>
    <w:rsid w:val="00B311FB"/>
    <w:rsid w:val="00B31C03"/>
    <w:rsid w:val="00B31D92"/>
    <w:rsid w:val="00B324CE"/>
    <w:rsid w:val="00B32F00"/>
    <w:rsid w:val="00B330F2"/>
    <w:rsid w:val="00B33334"/>
    <w:rsid w:val="00B33341"/>
    <w:rsid w:val="00B337B9"/>
    <w:rsid w:val="00B33B25"/>
    <w:rsid w:val="00B34E3B"/>
    <w:rsid w:val="00B35CC3"/>
    <w:rsid w:val="00B35FF3"/>
    <w:rsid w:val="00B36213"/>
    <w:rsid w:val="00B364D7"/>
    <w:rsid w:val="00B37281"/>
    <w:rsid w:val="00B37A46"/>
    <w:rsid w:val="00B37F86"/>
    <w:rsid w:val="00B40076"/>
    <w:rsid w:val="00B40799"/>
    <w:rsid w:val="00B40B3F"/>
    <w:rsid w:val="00B40C77"/>
    <w:rsid w:val="00B40D2E"/>
    <w:rsid w:val="00B41094"/>
    <w:rsid w:val="00B411B6"/>
    <w:rsid w:val="00B412D7"/>
    <w:rsid w:val="00B416F3"/>
    <w:rsid w:val="00B41BFF"/>
    <w:rsid w:val="00B41F1B"/>
    <w:rsid w:val="00B42439"/>
    <w:rsid w:val="00B42923"/>
    <w:rsid w:val="00B42C09"/>
    <w:rsid w:val="00B42D11"/>
    <w:rsid w:val="00B42D4C"/>
    <w:rsid w:val="00B42E22"/>
    <w:rsid w:val="00B43010"/>
    <w:rsid w:val="00B4355C"/>
    <w:rsid w:val="00B4410C"/>
    <w:rsid w:val="00B44270"/>
    <w:rsid w:val="00B44297"/>
    <w:rsid w:val="00B44671"/>
    <w:rsid w:val="00B44860"/>
    <w:rsid w:val="00B449B1"/>
    <w:rsid w:val="00B453BF"/>
    <w:rsid w:val="00B4566A"/>
    <w:rsid w:val="00B45F3C"/>
    <w:rsid w:val="00B46720"/>
    <w:rsid w:val="00B467C3"/>
    <w:rsid w:val="00B46B67"/>
    <w:rsid w:val="00B46F29"/>
    <w:rsid w:val="00B477A8"/>
    <w:rsid w:val="00B47B80"/>
    <w:rsid w:val="00B47BFF"/>
    <w:rsid w:val="00B5002B"/>
    <w:rsid w:val="00B501CB"/>
    <w:rsid w:val="00B50C23"/>
    <w:rsid w:val="00B51876"/>
    <w:rsid w:val="00B51A71"/>
    <w:rsid w:val="00B52457"/>
    <w:rsid w:val="00B52C24"/>
    <w:rsid w:val="00B53544"/>
    <w:rsid w:val="00B53D14"/>
    <w:rsid w:val="00B53F13"/>
    <w:rsid w:val="00B53F32"/>
    <w:rsid w:val="00B554BC"/>
    <w:rsid w:val="00B565B3"/>
    <w:rsid w:val="00B5694B"/>
    <w:rsid w:val="00B614BA"/>
    <w:rsid w:val="00B61733"/>
    <w:rsid w:val="00B620AE"/>
    <w:rsid w:val="00B62101"/>
    <w:rsid w:val="00B627E9"/>
    <w:rsid w:val="00B63350"/>
    <w:rsid w:val="00B6343C"/>
    <w:rsid w:val="00B634A0"/>
    <w:rsid w:val="00B63977"/>
    <w:rsid w:val="00B643AF"/>
    <w:rsid w:val="00B644A5"/>
    <w:rsid w:val="00B64618"/>
    <w:rsid w:val="00B65972"/>
    <w:rsid w:val="00B65BC6"/>
    <w:rsid w:val="00B65FC2"/>
    <w:rsid w:val="00B66427"/>
    <w:rsid w:val="00B66605"/>
    <w:rsid w:val="00B66E1C"/>
    <w:rsid w:val="00B6733B"/>
    <w:rsid w:val="00B67AFC"/>
    <w:rsid w:val="00B67F0B"/>
    <w:rsid w:val="00B70178"/>
    <w:rsid w:val="00B705AF"/>
    <w:rsid w:val="00B70910"/>
    <w:rsid w:val="00B709AD"/>
    <w:rsid w:val="00B71768"/>
    <w:rsid w:val="00B71C9A"/>
    <w:rsid w:val="00B724A7"/>
    <w:rsid w:val="00B73E0B"/>
    <w:rsid w:val="00B73F08"/>
    <w:rsid w:val="00B7402C"/>
    <w:rsid w:val="00B7413D"/>
    <w:rsid w:val="00B74FB4"/>
    <w:rsid w:val="00B74FB9"/>
    <w:rsid w:val="00B753AF"/>
    <w:rsid w:val="00B75B5B"/>
    <w:rsid w:val="00B75B81"/>
    <w:rsid w:val="00B76F96"/>
    <w:rsid w:val="00B7768E"/>
    <w:rsid w:val="00B777DF"/>
    <w:rsid w:val="00B77CE8"/>
    <w:rsid w:val="00B802FA"/>
    <w:rsid w:val="00B80837"/>
    <w:rsid w:val="00B80A33"/>
    <w:rsid w:val="00B8123F"/>
    <w:rsid w:val="00B818B8"/>
    <w:rsid w:val="00B820EB"/>
    <w:rsid w:val="00B823AA"/>
    <w:rsid w:val="00B8251C"/>
    <w:rsid w:val="00B82B63"/>
    <w:rsid w:val="00B836C9"/>
    <w:rsid w:val="00B85312"/>
    <w:rsid w:val="00B85369"/>
    <w:rsid w:val="00B8539D"/>
    <w:rsid w:val="00B8591B"/>
    <w:rsid w:val="00B85A22"/>
    <w:rsid w:val="00B85E0A"/>
    <w:rsid w:val="00B86760"/>
    <w:rsid w:val="00B86FD5"/>
    <w:rsid w:val="00B87609"/>
    <w:rsid w:val="00B87740"/>
    <w:rsid w:val="00B913A3"/>
    <w:rsid w:val="00B91EFE"/>
    <w:rsid w:val="00B935F5"/>
    <w:rsid w:val="00B9456F"/>
    <w:rsid w:val="00B94F78"/>
    <w:rsid w:val="00B95473"/>
    <w:rsid w:val="00B955FC"/>
    <w:rsid w:val="00B95C27"/>
    <w:rsid w:val="00B966A8"/>
    <w:rsid w:val="00B97DF8"/>
    <w:rsid w:val="00BA109C"/>
    <w:rsid w:val="00BA233B"/>
    <w:rsid w:val="00BA24D9"/>
    <w:rsid w:val="00BA251C"/>
    <w:rsid w:val="00BA44E1"/>
    <w:rsid w:val="00BA45DD"/>
    <w:rsid w:val="00BA483E"/>
    <w:rsid w:val="00BA4A0E"/>
    <w:rsid w:val="00BA4AE8"/>
    <w:rsid w:val="00BA4D28"/>
    <w:rsid w:val="00BA5838"/>
    <w:rsid w:val="00BA5B54"/>
    <w:rsid w:val="00BA5CFC"/>
    <w:rsid w:val="00BA6736"/>
    <w:rsid w:val="00BA677B"/>
    <w:rsid w:val="00BA68B0"/>
    <w:rsid w:val="00BA6E4D"/>
    <w:rsid w:val="00BA73FE"/>
    <w:rsid w:val="00BB020C"/>
    <w:rsid w:val="00BB04C2"/>
    <w:rsid w:val="00BB0D09"/>
    <w:rsid w:val="00BB0D2B"/>
    <w:rsid w:val="00BB0D63"/>
    <w:rsid w:val="00BB10AB"/>
    <w:rsid w:val="00BB1613"/>
    <w:rsid w:val="00BB2C00"/>
    <w:rsid w:val="00BB4321"/>
    <w:rsid w:val="00BB4DD7"/>
    <w:rsid w:val="00BB5296"/>
    <w:rsid w:val="00BB586C"/>
    <w:rsid w:val="00BB5F7D"/>
    <w:rsid w:val="00BB5F96"/>
    <w:rsid w:val="00BB6829"/>
    <w:rsid w:val="00BB7204"/>
    <w:rsid w:val="00BB763D"/>
    <w:rsid w:val="00BB7749"/>
    <w:rsid w:val="00BB78CB"/>
    <w:rsid w:val="00BB7E95"/>
    <w:rsid w:val="00BC09BF"/>
    <w:rsid w:val="00BC11BD"/>
    <w:rsid w:val="00BC17A2"/>
    <w:rsid w:val="00BC1992"/>
    <w:rsid w:val="00BC1BCB"/>
    <w:rsid w:val="00BC21B8"/>
    <w:rsid w:val="00BC22F3"/>
    <w:rsid w:val="00BC231E"/>
    <w:rsid w:val="00BC36F6"/>
    <w:rsid w:val="00BC3A49"/>
    <w:rsid w:val="00BC4046"/>
    <w:rsid w:val="00BC40A8"/>
    <w:rsid w:val="00BC495E"/>
    <w:rsid w:val="00BC49C9"/>
    <w:rsid w:val="00BC5664"/>
    <w:rsid w:val="00BC5BF3"/>
    <w:rsid w:val="00BC5C88"/>
    <w:rsid w:val="00BC60F6"/>
    <w:rsid w:val="00BC6B59"/>
    <w:rsid w:val="00BC76D7"/>
    <w:rsid w:val="00BC7701"/>
    <w:rsid w:val="00BD03A8"/>
    <w:rsid w:val="00BD0E1E"/>
    <w:rsid w:val="00BD15B7"/>
    <w:rsid w:val="00BD1F94"/>
    <w:rsid w:val="00BD2209"/>
    <w:rsid w:val="00BD22D6"/>
    <w:rsid w:val="00BD2D4C"/>
    <w:rsid w:val="00BD3136"/>
    <w:rsid w:val="00BD35FF"/>
    <w:rsid w:val="00BD3A26"/>
    <w:rsid w:val="00BD3A9A"/>
    <w:rsid w:val="00BD3B8A"/>
    <w:rsid w:val="00BD4054"/>
    <w:rsid w:val="00BD4EE0"/>
    <w:rsid w:val="00BD59A1"/>
    <w:rsid w:val="00BD62B1"/>
    <w:rsid w:val="00BD7BD1"/>
    <w:rsid w:val="00BD7E9F"/>
    <w:rsid w:val="00BE002D"/>
    <w:rsid w:val="00BE051B"/>
    <w:rsid w:val="00BE07C7"/>
    <w:rsid w:val="00BE1022"/>
    <w:rsid w:val="00BE1123"/>
    <w:rsid w:val="00BE237B"/>
    <w:rsid w:val="00BE4247"/>
    <w:rsid w:val="00BE4395"/>
    <w:rsid w:val="00BE48DC"/>
    <w:rsid w:val="00BE4FDB"/>
    <w:rsid w:val="00BE5054"/>
    <w:rsid w:val="00BE58A3"/>
    <w:rsid w:val="00BE5A85"/>
    <w:rsid w:val="00BE64D1"/>
    <w:rsid w:val="00BE6AE9"/>
    <w:rsid w:val="00BE71DE"/>
    <w:rsid w:val="00BE75B1"/>
    <w:rsid w:val="00BE7725"/>
    <w:rsid w:val="00BE78F1"/>
    <w:rsid w:val="00BF01C9"/>
    <w:rsid w:val="00BF04BE"/>
    <w:rsid w:val="00BF04E6"/>
    <w:rsid w:val="00BF15D1"/>
    <w:rsid w:val="00BF16BD"/>
    <w:rsid w:val="00BF17D2"/>
    <w:rsid w:val="00BF2D90"/>
    <w:rsid w:val="00BF3870"/>
    <w:rsid w:val="00BF3CFB"/>
    <w:rsid w:val="00BF3D1B"/>
    <w:rsid w:val="00BF4E7B"/>
    <w:rsid w:val="00BF5645"/>
    <w:rsid w:val="00BF5E13"/>
    <w:rsid w:val="00BF5F5A"/>
    <w:rsid w:val="00BF6CBB"/>
    <w:rsid w:val="00C001C4"/>
    <w:rsid w:val="00C00283"/>
    <w:rsid w:val="00C00463"/>
    <w:rsid w:val="00C0198F"/>
    <w:rsid w:val="00C024EF"/>
    <w:rsid w:val="00C02A33"/>
    <w:rsid w:val="00C03117"/>
    <w:rsid w:val="00C03ED4"/>
    <w:rsid w:val="00C046D1"/>
    <w:rsid w:val="00C059AB"/>
    <w:rsid w:val="00C05FF5"/>
    <w:rsid w:val="00C06386"/>
    <w:rsid w:val="00C06396"/>
    <w:rsid w:val="00C065C2"/>
    <w:rsid w:val="00C0735D"/>
    <w:rsid w:val="00C07838"/>
    <w:rsid w:val="00C100CD"/>
    <w:rsid w:val="00C10CFF"/>
    <w:rsid w:val="00C11149"/>
    <w:rsid w:val="00C1198A"/>
    <w:rsid w:val="00C11F55"/>
    <w:rsid w:val="00C123BC"/>
    <w:rsid w:val="00C124E8"/>
    <w:rsid w:val="00C126CF"/>
    <w:rsid w:val="00C127EF"/>
    <w:rsid w:val="00C12804"/>
    <w:rsid w:val="00C13157"/>
    <w:rsid w:val="00C13284"/>
    <w:rsid w:val="00C13925"/>
    <w:rsid w:val="00C140D4"/>
    <w:rsid w:val="00C154CF"/>
    <w:rsid w:val="00C169AC"/>
    <w:rsid w:val="00C169BB"/>
    <w:rsid w:val="00C16F1D"/>
    <w:rsid w:val="00C17A7F"/>
    <w:rsid w:val="00C17DF9"/>
    <w:rsid w:val="00C22019"/>
    <w:rsid w:val="00C223D2"/>
    <w:rsid w:val="00C2267E"/>
    <w:rsid w:val="00C2339A"/>
    <w:rsid w:val="00C23F01"/>
    <w:rsid w:val="00C2416C"/>
    <w:rsid w:val="00C24287"/>
    <w:rsid w:val="00C2483B"/>
    <w:rsid w:val="00C24EA0"/>
    <w:rsid w:val="00C2562A"/>
    <w:rsid w:val="00C256B4"/>
    <w:rsid w:val="00C259D7"/>
    <w:rsid w:val="00C25F48"/>
    <w:rsid w:val="00C2680F"/>
    <w:rsid w:val="00C277DB"/>
    <w:rsid w:val="00C27EAD"/>
    <w:rsid w:val="00C30524"/>
    <w:rsid w:val="00C30881"/>
    <w:rsid w:val="00C30C94"/>
    <w:rsid w:val="00C30EC9"/>
    <w:rsid w:val="00C3181C"/>
    <w:rsid w:val="00C32747"/>
    <w:rsid w:val="00C32DF5"/>
    <w:rsid w:val="00C32F19"/>
    <w:rsid w:val="00C33001"/>
    <w:rsid w:val="00C3404E"/>
    <w:rsid w:val="00C34B93"/>
    <w:rsid w:val="00C3521A"/>
    <w:rsid w:val="00C35805"/>
    <w:rsid w:val="00C35BC2"/>
    <w:rsid w:val="00C35D88"/>
    <w:rsid w:val="00C36706"/>
    <w:rsid w:val="00C36BED"/>
    <w:rsid w:val="00C36C07"/>
    <w:rsid w:val="00C37342"/>
    <w:rsid w:val="00C405A2"/>
    <w:rsid w:val="00C4080A"/>
    <w:rsid w:val="00C40B94"/>
    <w:rsid w:val="00C41106"/>
    <w:rsid w:val="00C4181A"/>
    <w:rsid w:val="00C41AF0"/>
    <w:rsid w:val="00C4256A"/>
    <w:rsid w:val="00C42A7A"/>
    <w:rsid w:val="00C42EE1"/>
    <w:rsid w:val="00C43430"/>
    <w:rsid w:val="00C44230"/>
    <w:rsid w:val="00C44309"/>
    <w:rsid w:val="00C4470E"/>
    <w:rsid w:val="00C44CFC"/>
    <w:rsid w:val="00C460B0"/>
    <w:rsid w:val="00C46998"/>
    <w:rsid w:val="00C46ADE"/>
    <w:rsid w:val="00C46FE5"/>
    <w:rsid w:val="00C503DB"/>
    <w:rsid w:val="00C50BD9"/>
    <w:rsid w:val="00C50D67"/>
    <w:rsid w:val="00C50FFF"/>
    <w:rsid w:val="00C51373"/>
    <w:rsid w:val="00C52D05"/>
    <w:rsid w:val="00C52EB4"/>
    <w:rsid w:val="00C540C8"/>
    <w:rsid w:val="00C542F0"/>
    <w:rsid w:val="00C54393"/>
    <w:rsid w:val="00C545A1"/>
    <w:rsid w:val="00C54B10"/>
    <w:rsid w:val="00C5667C"/>
    <w:rsid w:val="00C56877"/>
    <w:rsid w:val="00C56F4B"/>
    <w:rsid w:val="00C5707F"/>
    <w:rsid w:val="00C574DE"/>
    <w:rsid w:val="00C57F5E"/>
    <w:rsid w:val="00C609D0"/>
    <w:rsid w:val="00C60C6C"/>
    <w:rsid w:val="00C6114F"/>
    <w:rsid w:val="00C61B0C"/>
    <w:rsid w:val="00C620C0"/>
    <w:rsid w:val="00C62392"/>
    <w:rsid w:val="00C634E0"/>
    <w:rsid w:val="00C639A6"/>
    <w:rsid w:val="00C63E44"/>
    <w:rsid w:val="00C6405F"/>
    <w:rsid w:val="00C64761"/>
    <w:rsid w:val="00C64CF4"/>
    <w:rsid w:val="00C64D25"/>
    <w:rsid w:val="00C654A9"/>
    <w:rsid w:val="00C65B70"/>
    <w:rsid w:val="00C65CE8"/>
    <w:rsid w:val="00C65FED"/>
    <w:rsid w:val="00C6616C"/>
    <w:rsid w:val="00C66642"/>
    <w:rsid w:val="00C666C0"/>
    <w:rsid w:val="00C66B78"/>
    <w:rsid w:val="00C66E43"/>
    <w:rsid w:val="00C67618"/>
    <w:rsid w:val="00C67819"/>
    <w:rsid w:val="00C70549"/>
    <w:rsid w:val="00C705B7"/>
    <w:rsid w:val="00C70EEE"/>
    <w:rsid w:val="00C71953"/>
    <w:rsid w:val="00C71AE1"/>
    <w:rsid w:val="00C71F81"/>
    <w:rsid w:val="00C72D6B"/>
    <w:rsid w:val="00C7318A"/>
    <w:rsid w:val="00C735AC"/>
    <w:rsid w:val="00C75174"/>
    <w:rsid w:val="00C751DD"/>
    <w:rsid w:val="00C7573F"/>
    <w:rsid w:val="00C758C8"/>
    <w:rsid w:val="00C75EA6"/>
    <w:rsid w:val="00C7639A"/>
    <w:rsid w:val="00C76400"/>
    <w:rsid w:val="00C76B05"/>
    <w:rsid w:val="00C77599"/>
    <w:rsid w:val="00C8039D"/>
    <w:rsid w:val="00C8052D"/>
    <w:rsid w:val="00C80C88"/>
    <w:rsid w:val="00C81083"/>
    <w:rsid w:val="00C8111C"/>
    <w:rsid w:val="00C81380"/>
    <w:rsid w:val="00C821D0"/>
    <w:rsid w:val="00C83745"/>
    <w:rsid w:val="00C85292"/>
    <w:rsid w:val="00C858F6"/>
    <w:rsid w:val="00C85A6E"/>
    <w:rsid w:val="00C86083"/>
    <w:rsid w:val="00C86DBE"/>
    <w:rsid w:val="00C86EE8"/>
    <w:rsid w:val="00C8781A"/>
    <w:rsid w:val="00C8782D"/>
    <w:rsid w:val="00C87A30"/>
    <w:rsid w:val="00C87A80"/>
    <w:rsid w:val="00C9051A"/>
    <w:rsid w:val="00C90575"/>
    <w:rsid w:val="00C90582"/>
    <w:rsid w:val="00C9153F"/>
    <w:rsid w:val="00C91624"/>
    <w:rsid w:val="00C91A59"/>
    <w:rsid w:val="00C91E15"/>
    <w:rsid w:val="00C92711"/>
    <w:rsid w:val="00C92FFE"/>
    <w:rsid w:val="00C93186"/>
    <w:rsid w:val="00C94318"/>
    <w:rsid w:val="00C94A4F"/>
    <w:rsid w:val="00C9539E"/>
    <w:rsid w:val="00C95C12"/>
    <w:rsid w:val="00CA019D"/>
    <w:rsid w:val="00CA1F55"/>
    <w:rsid w:val="00CA2793"/>
    <w:rsid w:val="00CA27F6"/>
    <w:rsid w:val="00CA2B2D"/>
    <w:rsid w:val="00CA352E"/>
    <w:rsid w:val="00CA41CC"/>
    <w:rsid w:val="00CA424F"/>
    <w:rsid w:val="00CA4A33"/>
    <w:rsid w:val="00CA60C8"/>
    <w:rsid w:val="00CA630C"/>
    <w:rsid w:val="00CA65BB"/>
    <w:rsid w:val="00CA66C7"/>
    <w:rsid w:val="00CA67DF"/>
    <w:rsid w:val="00CA76CA"/>
    <w:rsid w:val="00CA7704"/>
    <w:rsid w:val="00CA7A5D"/>
    <w:rsid w:val="00CA7FC3"/>
    <w:rsid w:val="00CB0FD9"/>
    <w:rsid w:val="00CB15A5"/>
    <w:rsid w:val="00CB15E4"/>
    <w:rsid w:val="00CB17A6"/>
    <w:rsid w:val="00CB1BA4"/>
    <w:rsid w:val="00CB25A9"/>
    <w:rsid w:val="00CB275E"/>
    <w:rsid w:val="00CB290B"/>
    <w:rsid w:val="00CB2948"/>
    <w:rsid w:val="00CB32B1"/>
    <w:rsid w:val="00CB3518"/>
    <w:rsid w:val="00CB35C9"/>
    <w:rsid w:val="00CB36CC"/>
    <w:rsid w:val="00CB391C"/>
    <w:rsid w:val="00CB3C4D"/>
    <w:rsid w:val="00CB42D8"/>
    <w:rsid w:val="00CB4D92"/>
    <w:rsid w:val="00CB55C1"/>
    <w:rsid w:val="00CB56E8"/>
    <w:rsid w:val="00CB5CDE"/>
    <w:rsid w:val="00CB67FC"/>
    <w:rsid w:val="00CB6C93"/>
    <w:rsid w:val="00CB78D1"/>
    <w:rsid w:val="00CB798E"/>
    <w:rsid w:val="00CC052C"/>
    <w:rsid w:val="00CC0A45"/>
    <w:rsid w:val="00CC24E0"/>
    <w:rsid w:val="00CC2AB9"/>
    <w:rsid w:val="00CC39D0"/>
    <w:rsid w:val="00CC3B81"/>
    <w:rsid w:val="00CC443B"/>
    <w:rsid w:val="00CC4B2A"/>
    <w:rsid w:val="00CC4D37"/>
    <w:rsid w:val="00CC565C"/>
    <w:rsid w:val="00CC5891"/>
    <w:rsid w:val="00CC6090"/>
    <w:rsid w:val="00CC6A6D"/>
    <w:rsid w:val="00CC6CCC"/>
    <w:rsid w:val="00CC6E3E"/>
    <w:rsid w:val="00CC6FDF"/>
    <w:rsid w:val="00CC759E"/>
    <w:rsid w:val="00CC7E7F"/>
    <w:rsid w:val="00CD032A"/>
    <w:rsid w:val="00CD14CF"/>
    <w:rsid w:val="00CD152C"/>
    <w:rsid w:val="00CD35F1"/>
    <w:rsid w:val="00CD4611"/>
    <w:rsid w:val="00CD4F95"/>
    <w:rsid w:val="00CD546A"/>
    <w:rsid w:val="00CD5633"/>
    <w:rsid w:val="00CD622F"/>
    <w:rsid w:val="00CD6B1D"/>
    <w:rsid w:val="00CD6BE7"/>
    <w:rsid w:val="00CD6D4B"/>
    <w:rsid w:val="00CD73DC"/>
    <w:rsid w:val="00CD7833"/>
    <w:rsid w:val="00CE1603"/>
    <w:rsid w:val="00CE18EB"/>
    <w:rsid w:val="00CE1B83"/>
    <w:rsid w:val="00CE1DAE"/>
    <w:rsid w:val="00CE1EAF"/>
    <w:rsid w:val="00CE22B3"/>
    <w:rsid w:val="00CE24AE"/>
    <w:rsid w:val="00CE24B2"/>
    <w:rsid w:val="00CE39BA"/>
    <w:rsid w:val="00CE3D11"/>
    <w:rsid w:val="00CE4384"/>
    <w:rsid w:val="00CE49F5"/>
    <w:rsid w:val="00CE571A"/>
    <w:rsid w:val="00CE5F8F"/>
    <w:rsid w:val="00CE6491"/>
    <w:rsid w:val="00CE6BB8"/>
    <w:rsid w:val="00CE6C5E"/>
    <w:rsid w:val="00CE78AE"/>
    <w:rsid w:val="00CE7D78"/>
    <w:rsid w:val="00CF01AB"/>
    <w:rsid w:val="00CF0F90"/>
    <w:rsid w:val="00CF1156"/>
    <w:rsid w:val="00CF17A2"/>
    <w:rsid w:val="00CF1F76"/>
    <w:rsid w:val="00CF256A"/>
    <w:rsid w:val="00CF25EE"/>
    <w:rsid w:val="00CF2838"/>
    <w:rsid w:val="00CF2A61"/>
    <w:rsid w:val="00CF2B38"/>
    <w:rsid w:val="00CF30DF"/>
    <w:rsid w:val="00CF3703"/>
    <w:rsid w:val="00CF3F38"/>
    <w:rsid w:val="00CF4036"/>
    <w:rsid w:val="00CF428B"/>
    <w:rsid w:val="00CF4F59"/>
    <w:rsid w:val="00CF5105"/>
    <w:rsid w:val="00CF5827"/>
    <w:rsid w:val="00CF59AB"/>
    <w:rsid w:val="00CF5B07"/>
    <w:rsid w:val="00CF63D6"/>
    <w:rsid w:val="00CF75C0"/>
    <w:rsid w:val="00CF76B9"/>
    <w:rsid w:val="00CF76F8"/>
    <w:rsid w:val="00CF78F2"/>
    <w:rsid w:val="00D001A9"/>
    <w:rsid w:val="00D00268"/>
    <w:rsid w:val="00D0070C"/>
    <w:rsid w:val="00D00A6B"/>
    <w:rsid w:val="00D01803"/>
    <w:rsid w:val="00D022CC"/>
    <w:rsid w:val="00D0314B"/>
    <w:rsid w:val="00D033FD"/>
    <w:rsid w:val="00D0458D"/>
    <w:rsid w:val="00D04DBD"/>
    <w:rsid w:val="00D04EEC"/>
    <w:rsid w:val="00D05A80"/>
    <w:rsid w:val="00D05D6F"/>
    <w:rsid w:val="00D07238"/>
    <w:rsid w:val="00D07512"/>
    <w:rsid w:val="00D1035E"/>
    <w:rsid w:val="00D10683"/>
    <w:rsid w:val="00D109AE"/>
    <w:rsid w:val="00D113B1"/>
    <w:rsid w:val="00D1269B"/>
    <w:rsid w:val="00D13665"/>
    <w:rsid w:val="00D1381D"/>
    <w:rsid w:val="00D13A8D"/>
    <w:rsid w:val="00D13D4C"/>
    <w:rsid w:val="00D14811"/>
    <w:rsid w:val="00D1494E"/>
    <w:rsid w:val="00D15CBF"/>
    <w:rsid w:val="00D16CE6"/>
    <w:rsid w:val="00D177E7"/>
    <w:rsid w:val="00D208C4"/>
    <w:rsid w:val="00D20AF4"/>
    <w:rsid w:val="00D20DB0"/>
    <w:rsid w:val="00D2194E"/>
    <w:rsid w:val="00D2297C"/>
    <w:rsid w:val="00D235B3"/>
    <w:rsid w:val="00D2380A"/>
    <w:rsid w:val="00D247DC"/>
    <w:rsid w:val="00D24A5B"/>
    <w:rsid w:val="00D25E06"/>
    <w:rsid w:val="00D26037"/>
    <w:rsid w:val="00D26FC0"/>
    <w:rsid w:val="00D278A3"/>
    <w:rsid w:val="00D27933"/>
    <w:rsid w:val="00D27AAD"/>
    <w:rsid w:val="00D310FB"/>
    <w:rsid w:val="00D313E2"/>
    <w:rsid w:val="00D3151D"/>
    <w:rsid w:val="00D31623"/>
    <w:rsid w:val="00D31922"/>
    <w:rsid w:val="00D31B6E"/>
    <w:rsid w:val="00D31E22"/>
    <w:rsid w:val="00D31E90"/>
    <w:rsid w:val="00D323E4"/>
    <w:rsid w:val="00D32AA7"/>
    <w:rsid w:val="00D32AE4"/>
    <w:rsid w:val="00D34006"/>
    <w:rsid w:val="00D340A2"/>
    <w:rsid w:val="00D344B2"/>
    <w:rsid w:val="00D34A29"/>
    <w:rsid w:val="00D34D33"/>
    <w:rsid w:val="00D3545A"/>
    <w:rsid w:val="00D36B7D"/>
    <w:rsid w:val="00D40206"/>
    <w:rsid w:val="00D41024"/>
    <w:rsid w:val="00D4117B"/>
    <w:rsid w:val="00D413B6"/>
    <w:rsid w:val="00D4159A"/>
    <w:rsid w:val="00D41893"/>
    <w:rsid w:val="00D420D8"/>
    <w:rsid w:val="00D4380B"/>
    <w:rsid w:val="00D43E8D"/>
    <w:rsid w:val="00D4408B"/>
    <w:rsid w:val="00D440FA"/>
    <w:rsid w:val="00D441B7"/>
    <w:rsid w:val="00D441E2"/>
    <w:rsid w:val="00D45458"/>
    <w:rsid w:val="00D46C26"/>
    <w:rsid w:val="00D46D0E"/>
    <w:rsid w:val="00D500E8"/>
    <w:rsid w:val="00D50556"/>
    <w:rsid w:val="00D5134A"/>
    <w:rsid w:val="00D5165E"/>
    <w:rsid w:val="00D516F4"/>
    <w:rsid w:val="00D5174F"/>
    <w:rsid w:val="00D51C97"/>
    <w:rsid w:val="00D529A2"/>
    <w:rsid w:val="00D52A73"/>
    <w:rsid w:val="00D53138"/>
    <w:rsid w:val="00D538B8"/>
    <w:rsid w:val="00D5392D"/>
    <w:rsid w:val="00D55938"/>
    <w:rsid w:val="00D55A23"/>
    <w:rsid w:val="00D56DF2"/>
    <w:rsid w:val="00D56E1C"/>
    <w:rsid w:val="00D56F57"/>
    <w:rsid w:val="00D57142"/>
    <w:rsid w:val="00D57715"/>
    <w:rsid w:val="00D57860"/>
    <w:rsid w:val="00D57A02"/>
    <w:rsid w:val="00D6016E"/>
    <w:rsid w:val="00D60BF7"/>
    <w:rsid w:val="00D627FF"/>
    <w:rsid w:val="00D62D82"/>
    <w:rsid w:val="00D630F8"/>
    <w:rsid w:val="00D6409C"/>
    <w:rsid w:val="00D64906"/>
    <w:rsid w:val="00D64B11"/>
    <w:rsid w:val="00D65AB3"/>
    <w:rsid w:val="00D65C34"/>
    <w:rsid w:val="00D65DFA"/>
    <w:rsid w:val="00D660E8"/>
    <w:rsid w:val="00D66B02"/>
    <w:rsid w:val="00D679E9"/>
    <w:rsid w:val="00D67E09"/>
    <w:rsid w:val="00D704D4"/>
    <w:rsid w:val="00D723FE"/>
    <w:rsid w:val="00D731D3"/>
    <w:rsid w:val="00D73364"/>
    <w:rsid w:val="00D73407"/>
    <w:rsid w:val="00D74247"/>
    <w:rsid w:val="00D75106"/>
    <w:rsid w:val="00D75657"/>
    <w:rsid w:val="00D75BD5"/>
    <w:rsid w:val="00D75D6D"/>
    <w:rsid w:val="00D75EBF"/>
    <w:rsid w:val="00D76CD6"/>
    <w:rsid w:val="00D76F5C"/>
    <w:rsid w:val="00D771CA"/>
    <w:rsid w:val="00D77456"/>
    <w:rsid w:val="00D77EF4"/>
    <w:rsid w:val="00D80479"/>
    <w:rsid w:val="00D808FE"/>
    <w:rsid w:val="00D819F0"/>
    <w:rsid w:val="00D81F47"/>
    <w:rsid w:val="00D8265F"/>
    <w:rsid w:val="00D82661"/>
    <w:rsid w:val="00D82D05"/>
    <w:rsid w:val="00D831E9"/>
    <w:rsid w:val="00D84058"/>
    <w:rsid w:val="00D84566"/>
    <w:rsid w:val="00D85AA2"/>
    <w:rsid w:val="00D85BBF"/>
    <w:rsid w:val="00D864EA"/>
    <w:rsid w:val="00D8654C"/>
    <w:rsid w:val="00D86674"/>
    <w:rsid w:val="00D871B9"/>
    <w:rsid w:val="00D8786F"/>
    <w:rsid w:val="00D900AF"/>
    <w:rsid w:val="00D90137"/>
    <w:rsid w:val="00D90E5B"/>
    <w:rsid w:val="00D918B8"/>
    <w:rsid w:val="00D91A0F"/>
    <w:rsid w:val="00D91CDA"/>
    <w:rsid w:val="00D9235C"/>
    <w:rsid w:val="00D92F58"/>
    <w:rsid w:val="00D93436"/>
    <w:rsid w:val="00D93512"/>
    <w:rsid w:val="00D940BB"/>
    <w:rsid w:val="00D94D15"/>
    <w:rsid w:val="00D9542A"/>
    <w:rsid w:val="00D95590"/>
    <w:rsid w:val="00D96561"/>
    <w:rsid w:val="00D97C7C"/>
    <w:rsid w:val="00DA0C78"/>
    <w:rsid w:val="00DA1D57"/>
    <w:rsid w:val="00DA254C"/>
    <w:rsid w:val="00DA2AD1"/>
    <w:rsid w:val="00DA2F77"/>
    <w:rsid w:val="00DA3663"/>
    <w:rsid w:val="00DA3FF4"/>
    <w:rsid w:val="00DA4014"/>
    <w:rsid w:val="00DA4085"/>
    <w:rsid w:val="00DA4620"/>
    <w:rsid w:val="00DA4A94"/>
    <w:rsid w:val="00DA58C1"/>
    <w:rsid w:val="00DA6409"/>
    <w:rsid w:val="00DA65BB"/>
    <w:rsid w:val="00DA6C3C"/>
    <w:rsid w:val="00DA7305"/>
    <w:rsid w:val="00DA751A"/>
    <w:rsid w:val="00DA7CB5"/>
    <w:rsid w:val="00DB010D"/>
    <w:rsid w:val="00DB0EFF"/>
    <w:rsid w:val="00DB1026"/>
    <w:rsid w:val="00DB1EC2"/>
    <w:rsid w:val="00DB3EA2"/>
    <w:rsid w:val="00DB48E2"/>
    <w:rsid w:val="00DB48F7"/>
    <w:rsid w:val="00DB5D56"/>
    <w:rsid w:val="00DB73A9"/>
    <w:rsid w:val="00DB73CF"/>
    <w:rsid w:val="00DB75C5"/>
    <w:rsid w:val="00DC0539"/>
    <w:rsid w:val="00DC0736"/>
    <w:rsid w:val="00DC0E60"/>
    <w:rsid w:val="00DC11B2"/>
    <w:rsid w:val="00DC16A9"/>
    <w:rsid w:val="00DC21C7"/>
    <w:rsid w:val="00DC2290"/>
    <w:rsid w:val="00DC2304"/>
    <w:rsid w:val="00DC24EA"/>
    <w:rsid w:val="00DC3215"/>
    <w:rsid w:val="00DC3313"/>
    <w:rsid w:val="00DC3983"/>
    <w:rsid w:val="00DC3E62"/>
    <w:rsid w:val="00DC4284"/>
    <w:rsid w:val="00DC432E"/>
    <w:rsid w:val="00DC43E7"/>
    <w:rsid w:val="00DC470B"/>
    <w:rsid w:val="00DC47D5"/>
    <w:rsid w:val="00DC4A2C"/>
    <w:rsid w:val="00DC5D22"/>
    <w:rsid w:val="00DC6E7B"/>
    <w:rsid w:val="00DC7B82"/>
    <w:rsid w:val="00DC7D5F"/>
    <w:rsid w:val="00DD0D68"/>
    <w:rsid w:val="00DD145C"/>
    <w:rsid w:val="00DD154E"/>
    <w:rsid w:val="00DD1C2E"/>
    <w:rsid w:val="00DD2C5D"/>
    <w:rsid w:val="00DD316A"/>
    <w:rsid w:val="00DD3647"/>
    <w:rsid w:val="00DD3ED7"/>
    <w:rsid w:val="00DD4047"/>
    <w:rsid w:val="00DD5385"/>
    <w:rsid w:val="00DD5876"/>
    <w:rsid w:val="00DD6317"/>
    <w:rsid w:val="00DD6C81"/>
    <w:rsid w:val="00DD6CB9"/>
    <w:rsid w:val="00DD6CCC"/>
    <w:rsid w:val="00DD6E83"/>
    <w:rsid w:val="00DD7314"/>
    <w:rsid w:val="00DD77FD"/>
    <w:rsid w:val="00DE012A"/>
    <w:rsid w:val="00DE0577"/>
    <w:rsid w:val="00DE094F"/>
    <w:rsid w:val="00DE1471"/>
    <w:rsid w:val="00DE1566"/>
    <w:rsid w:val="00DE1BA5"/>
    <w:rsid w:val="00DE1E45"/>
    <w:rsid w:val="00DE23E2"/>
    <w:rsid w:val="00DE3A98"/>
    <w:rsid w:val="00DE3F28"/>
    <w:rsid w:val="00DE48C4"/>
    <w:rsid w:val="00DE519D"/>
    <w:rsid w:val="00DE5213"/>
    <w:rsid w:val="00DE56D9"/>
    <w:rsid w:val="00DE5A06"/>
    <w:rsid w:val="00DE5D6A"/>
    <w:rsid w:val="00DE6248"/>
    <w:rsid w:val="00DE7653"/>
    <w:rsid w:val="00DF0AAA"/>
    <w:rsid w:val="00DF1D81"/>
    <w:rsid w:val="00DF2115"/>
    <w:rsid w:val="00DF2980"/>
    <w:rsid w:val="00DF2D59"/>
    <w:rsid w:val="00DF2D97"/>
    <w:rsid w:val="00DF3B18"/>
    <w:rsid w:val="00DF5038"/>
    <w:rsid w:val="00DF5417"/>
    <w:rsid w:val="00DF5EA5"/>
    <w:rsid w:val="00DF5F49"/>
    <w:rsid w:val="00DF64A5"/>
    <w:rsid w:val="00DF6503"/>
    <w:rsid w:val="00DF7579"/>
    <w:rsid w:val="00DF79E3"/>
    <w:rsid w:val="00E001C9"/>
    <w:rsid w:val="00E00292"/>
    <w:rsid w:val="00E007E4"/>
    <w:rsid w:val="00E00C13"/>
    <w:rsid w:val="00E01123"/>
    <w:rsid w:val="00E038E0"/>
    <w:rsid w:val="00E039F4"/>
    <w:rsid w:val="00E04488"/>
    <w:rsid w:val="00E04FA4"/>
    <w:rsid w:val="00E0501D"/>
    <w:rsid w:val="00E05394"/>
    <w:rsid w:val="00E071FE"/>
    <w:rsid w:val="00E074B9"/>
    <w:rsid w:val="00E07C59"/>
    <w:rsid w:val="00E10608"/>
    <w:rsid w:val="00E10A88"/>
    <w:rsid w:val="00E11624"/>
    <w:rsid w:val="00E11ED7"/>
    <w:rsid w:val="00E12017"/>
    <w:rsid w:val="00E124A1"/>
    <w:rsid w:val="00E12693"/>
    <w:rsid w:val="00E12BA7"/>
    <w:rsid w:val="00E136B8"/>
    <w:rsid w:val="00E1441A"/>
    <w:rsid w:val="00E1445F"/>
    <w:rsid w:val="00E1466C"/>
    <w:rsid w:val="00E15C3D"/>
    <w:rsid w:val="00E16219"/>
    <w:rsid w:val="00E16B88"/>
    <w:rsid w:val="00E175A6"/>
    <w:rsid w:val="00E179DF"/>
    <w:rsid w:val="00E207E1"/>
    <w:rsid w:val="00E20C41"/>
    <w:rsid w:val="00E21A2C"/>
    <w:rsid w:val="00E21C97"/>
    <w:rsid w:val="00E22BF7"/>
    <w:rsid w:val="00E22F69"/>
    <w:rsid w:val="00E22F94"/>
    <w:rsid w:val="00E235AD"/>
    <w:rsid w:val="00E23847"/>
    <w:rsid w:val="00E24803"/>
    <w:rsid w:val="00E24AC8"/>
    <w:rsid w:val="00E24DAD"/>
    <w:rsid w:val="00E24FEE"/>
    <w:rsid w:val="00E25138"/>
    <w:rsid w:val="00E25532"/>
    <w:rsid w:val="00E25AFD"/>
    <w:rsid w:val="00E265EA"/>
    <w:rsid w:val="00E26D8E"/>
    <w:rsid w:val="00E27381"/>
    <w:rsid w:val="00E279B0"/>
    <w:rsid w:val="00E27D15"/>
    <w:rsid w:val="00E300D6"/>
    <w:rsid w:val="00E3057F"/>
    <w:rsid w:val="00E30626"/>
    <w:rsid w:val="00E31299"/>
    <w:rsid w:val="00E31E26"/>
    <w:rsid w:val="00E31E44"/>
    <w:rsid w:val="00E31EBB"/>
    <w:rsid w:val="00E32A78"/>
    <w:rsid w:val="00E32D92"/>
    <w:rsid w:val="00E333E4"/>
    <w:rsid w:val="00E33678"/>
    <w:rsid w:val="00E33E9D"/>
    <w:rsid w:val="00E34760"/>
    <w:rsid w:val="00E34E4F"/>
    <w:rsid w:val="00E34FCC"/>
    <w:rsid w:val="00E357E7"/>
    <w:rsid w:val="00E357EA"/>
    <w:rsid w:val="00E35E15"/>
    <w:rsid w:val="00E36468"/>
    <w:rsid w:val="00E36484"/>
    <w:rsid w:val="00E369F8"/>
    <w:rsid w:val="00E36C89"/>
    <w:rsid w:val="00E37659"/>
    <w:rsid w:val="00E4007F"/>
    <w:rsid w:val="00E40A47"/>
    <w:rsid w:val="00E42244"/>
    <w:rsid w:val="00E4261C"/>
    <w:rsid w:val="00E438C7"/>
    <w:rsid w:val="00E44980"/>
    <w:rsid w:val="00E4566E"/>
    <w:rsid w:val="00E45BE5"/>
    <w:rsid w:val="00E45C47"/>
    <w:rsid w:val="00E4657B"/>
    <w:rsid w:val="00E465FC"/>
    <w:rsid w:val="00E47141"/>
    <w:rsid w:val="00E47CA4"/>
    <w:rsid w:val="00E47E3B"/>
    <w:rsid w:val="00E50319"/>
    <w:rsid w:val="00E50FA5"/>
    <w:rsid w:val="00E52D04"/>
    <w:rsid w:val="00E53336"/>
    <w:rsid w:val="00E53554"/>
    <w:rsid w:val="00E5383E"/>
    <w:rsid w:val="00E539B3"/>
    <w:rsid w:val="00E53C06"/>
    <w:rsid w:val="00E53EAE"/>
    <w:rsid w:val="00E53ECB"/>
    <w:rsid w:val="00E55848"/>
    <w:rsid w:val="00E55878"/>
    <w:rsid w:val="00E56219"/>
    <w:rsid w:val="00E56A2B"/>
    <w:rsid w:val="00E56D57"/>
    <w:rsid w:val="00E57235"/>
    <w:rsid w:val="00E57D8A"/>
    <w:rsid w:val="00E600EB"/>
    <w:rsid w:val="00E60975"/>
    <w:rsid w:val="00E60A1D"/>
    <w:rsid w:val="00E61899"/>
    <w:rsid w:val="00E62254"/>
    <w:rsid w:val="00E62DBB"/>
    <w:rsid w:val="00E635B0"/>
    <w:rsid w:val="00E63C20"/>
    <w:rsid w:val="00E63EB3"/>
    <w:rsid w:val="00E645BD"/>
    <w:rsid w:val="00E64716"/>
    <w:rsid w:val="00E65025"/>
    <w:rsid w:val="00E652E3"/>
    <w:rsid w:val="00E65799"/>
    <w:rsid w:val="00E65853"/>
    <w:rsid w:val="00E65F07"/>
    <w:rsid w:val="00E66366"/>
    <w:rsid w:val="00E66441"/>
    <w:rsid w:val="00E70664"/>
    <w:rsid w:val="00E70F18"/>
    <w:rsid w:val="00E735C4"/>
    <w:rsid w:val="00E73992"/>
    <w:rsid w:val="00E73C33"/>
    <w:rsid w:val="00E73C49"/>
    <w:rsid w:val="00E73F50"/>
    <w:rsid w:val="00E748B3"/>
    <w:rsid w:val="00E7545C"/>
    <w:rsid w:val="00E757B8"/>
    <w:rsid w:val="00E759EC"/>
    <w:rsid w:val="00E75C65"/>
    <w:rsid w:val="00E77E05"/>
    <w:rsid w:val="00E80E5F"/>
    <w:rsid w:val="00E80EDB"/>
    <w:rsid w:val="00E81D18"/>
    <w:rsid w:val="00E82DF8"/>
    <w:rsid w:val="00E83615"/>
    <w:rsid w:val="00E8420C"/>
    <w:rsid w:val="00E84938"/>
    <w:rsid w:val="00E84AED"/>
    <w:rsid w:val="00E854C5"/>
    <w:rsid w:val="00E864CF"/>
    <w:rsid w:val="00E86513"/>
    <w:rsid w:val="00E86560"/>
    <w:rsid w:val="00E86871"/>
    <w:rsid w:val="00E873E4"/>
    <w:rsid w:val="00E87EF8"/>
    <w:rsid w:val="00E90388"/>
    <w:rsid w:val="00E90F69"/>
    <w:rsid w:val="00E92393"/>
    <w:rsid w:val="00E924FF"/>
    <w:rsid w:val="00E93521"/>
    <w:rsid w:val="00E93CB2"/>
    <w:rsid w:val="00E93D7E"/>
    <w:rsid w:val="00E93ED2"/>
    <w:rsid w:val="00E953ED"/>
    <w:rsid w:val="00E958D3"/>
    <w:rsid w:val="00E95902"/>
    <w:rsid w:val="00E95A8B"/>
    <w:rsid w:val="00E95CA3"/>
    <w:rsid w:val="00E96145"/>
    <w:rsid w:val="00E9649A"/>
    <w:rsid w:val="00E96969"/>
    <w:rsid w:val="00E97CAA"/>
    <w:rsid w:val="00E97F77"/>
    <w:rsid w:val="00EA008B"/>
    <w:rsid w:val="00EA00B8"/>
    <w:rsid w:val="00EA0428"/>
    <w:rsid w:val="00EA05DF"/>
    <w:rsid w:val="00EA0C02"/>
    <w:rsid w:val="00EA0EC1"/>
    <w:rsid w:val="00EA1155"/>
    <w:rsid w:val="00EA1A75"/>
    <w:rsid w:val="00EA1AF9"/>
    <w:rsid w:val="00EA24F3"/>
    <w:rsid w:val="00EA2AF5"/>
    <w:rsid w:val="00EA3E83"/>
    <w:rsid w:val="00EA43D0"/>
    <w:rsid w:val="00EA4A85"/>
    <w:rsid w:val="00EA4C35"/>
    <w:rsid w:val="00EA51FA"/>
    <w:rsid w:val="00EA5D67"/>
    <w:rsid w:val="00EA5DCC"/>
    <w:rsid w:val="00EA60D8"/>
    <w:rsid w:val="00EA63AA"/>
    <w:rsid w:val="00EA6994"/>
    <w:rsid w:val="00EA7EBD"/>
    <w:rsid w:val="00EB0194"/>
    <w:rsid w:val="00EB043B"/>
    <w:rsid w:val="00EB04C1"/>
    <w:rsid w:val="00EB083D"/>
    <w:rsid w:val="00EB0E07"/>
    <w:rsid w:val="00EB253D"/>
    <w:rsid w:val="00EB264F"/>
    <w:rsid w:val="00EB2A66"/>
    <w:rsid w:val="00EB2FDF"/>
    <w:rsid w:val="00EB3116"/>
    <w:rsid w:val="00EB313F"/>
    <w:rsid w:val="00EB4022"/>
    <w:rsid w:val="00EB426D"/>
    <w:rsid w:val="00EB4938"/>
    <w:rsid w:val="00EB5297"/>
    <w:rsid w:val="00EB6450"/>
    <w:rsid w:val="00EB65EA"/>
    <w:rsid w:val="00EB671A"/>
    <w:rsid w:val="00EB7BF2"/>
    <w:rsid w:val="00EC06F2"/>
    <w:rsid w:val="00EC0829"/>
    <w:rsid w:val="00EC08BA"/>
    <w:rsid w:val="00EC0BBA"/>
    <w:rsid w:val="00EC0D01"/>
    <w:rsid w:val="00EC0EE3"/>
    <w:rsid w:val="00EC0F9E"/>
    <w:rsid w:val="00EC108E"/>
    <w:rsid w:val="00EC30FE"/>
    <w:rsid w:val="00EC3188"/>
    <w:rsid w:val="00EC34BC"/>
    <w:rsid w:val="00EC3848"/>
    <w:rsid w:val="00EC3C1F"/>
    <w:rsid w:val="00EC44FC"/>
    <w:rsid w:val="00EC4944"/>
    <w:rsid w:val="00EC4AB9"/>
    <w:rsid w:val="00EC4D87"/>
    <w:rsid w:val="00EC4DCF"/>
    <w:rsid w:val="00EC4F70"/>
    <w:rsid w:val="00EC5080"/>
    <w:rsid w:val="00EC5AAE"/>
    <w:rsid w:val="00EC662D"/>
    <w:rsid w:val="00EC6B67"/>
    <w:rsid w:val="00ED1192"/>
    <w:rsid w:val="00ED1CB5"/>
    <w:rsid w:val="00ED20E1"/>
    <w:rsid w:val="00ED2874"/>
    <w:rsid w:val="00ED351A"/>
    <w:rsid w:val="00ED4007"/>
    <w:rsid w:val="00ED4F3F"/>
    <w:rsid w:val="00ED4FE6"/>
    <w:rsid w:val="00ED5F02"/>
    <w:rsid w:val="00ED63A2"/>
    <w:rsid w:val="00ED64A9"/>
    <w:rsid w:val="00ED675E"/>
    <w:rsid w:val="00ED77F1"/>
    <w:rsid w:val="00ED7B89"/>
    <w:rsid w:val="00EE0686"/>
    <w:rsid w:val="00EE2E26"/>
    <w:rsid w:val="00EE32D1"/>
    <w:rsid w:val="00EE331F"/>
    <w:rsid w:val="00EE3C53"/>
    <w:rsid w:val="00EE4DAB"/>
    <w:rsid w:val="00EE672D"/>
    <w:rsid w:val="00EE67F6"/>
    <w:rsid w:val="00EF030E"/>
    <w:rsid w:val="00EF0408"/>
    <w:rsid w:val="00EF079E"/>
    <w:rsid w:val="00EF151B"/>
    <w:rsid w:val="00EF1B38"/>
    <w:rsid w:val="00EF24D7"/>
    <w:rsid w:val="00EF2572"/>
    <w:rsid w:val="00EF2EF6"/>
    <w:rsid w:val="00EF4054"/>
    <w:rsid w:val="00EF4616"/>
    <w:rsid w:val="00EF4D3C"/>
    <w:rsid w:val="00EF5796"/>
    <w:rsid w:val="00EF5A42"/>
    <w:rsid w:val="00EF5A91"/>
    <w:rsid w:val="00EF5C17"/>
    <w:rsid w:val="00EF5FB7"/>
    <w:rsid w:val="00EF60E9"/>
    <w:rsid w:val="00EF674C"/>
    <w:rsid w:val="00EF6E7F"/>
    <w:rsid w:val="00EF7DA4"/>
    <w:rsid w:val="00F00D22"/>
    <w:rsid w:val="00F01463"/>
    <w:rsid w:val="00F01AD4"/>
    <w:rsid w:val="00F01DEA"/>
    <w:rsid w:val="00F025BC"/>
    <w:rsid w:val="00F03295"/>
    <w:rsid w:val="00F03450"/>
    <w:rsid w:val="00F03908"/>
    <w:rsid w:val="00F03AAC"/>
    <w:rsid w:val="00F03BF1"/>
    <w:rsid w:val="00F03C7D"/>
    <w:rsid w:val="00F03CA9"/>
    <w:rsid w:val="00F03CCE"/>
    <w:rsid w:val="00F04BE1"/>
    <w:rsid w:val="00F04FD3"/>
    <w:rsid w:val="00F05566"/>
    <w:rsid w:val="00F06214"/>
    <w:rsid w:val="00F0693B"/>
    <w:rsid w:val="00F06A8A"/>
    <w:rsid w:val="00F06E0A"/>
    <w:rsid w:val="00F078FD"/>
    <w:rsid w:val="00F07C67"/>
    <w:rsid w:val="00F10164"/>
    <w:rsid w:val="00F104D0"/>
    <w:rsid w:val="00F10B27"/>
    <w:rsid w:val="00F10CE0"/>
    <w:rsid w:val="00F10EC9"/>
    <w:rsid w:val="00F11AEC"/>
    <w:rsid w:val="00F11CA7"/>
    <w:rsid w:val="00F132FA"/>
    <w:rsid w:val="00F1344D"/>
    <w:rsid w:val="00F134F8"/>
    <w:rsid w:val="00F13721"/>
    <w:rsid w:val="00F140AF"/>
    <w:rsid w:val="00F158EC"/>
    <w:rsid w:val="00F15AEF"/>
    <w:rsid w:val="00F15D41"/>
    <w:rsid w:val="00F160BD"/>
    <w:rsid w:val="00F167E2"/>
    <w:rsid w:val="00F17D42"/>
    <w:rsid w:val="00F2033B"/>
    <w:rsid w:val="00F20470"/>
    <w:rsid w:val="00F204A6"/>
    <w:rsid w:val="00F20B73"/>
    <w:rsid w:val="00F21744"/>
    <w:rsid w:val="00F2189D"/>
    <w:rsid w:val="00F21D39"/>
    <w:rsid w:val="00F2205A"/>
    <w:rsid w:val="00F22717"/>
    <w:rsid w:val="00F22750"/>
    <w:rsid w:val="00F22BA0"/>
    <w:rsid w:val="00F22C3E"/>
    <w:rsid w:val="00F23578"/>
    <w:rsid w:val="00F2414A"/>
    <w:rsid w:val="00F25A90"/>
    <w:rsid w:val="00F25B6A"/>
    <w:rsid w:val="00F26202"/>
    <w:rsid w:val="00F264E5"/>
    <w:rsid w:val="00F27445"/>
    <w:rsid w:val="00F279A8"/>
    <w:rsid w:val="00F302E2"/>
    <w:rsid w:val="00F30404"/>
    <w:rsid w:val="00F31179"/>
    <w:rsid w:val="00F318FA"/>
    <w:rsid w:val="00F318FB"/>
    <w:rsid w:val="00F31C74"/>
    <w:rsid w:val="00F31F08"/>
    <w:rsid w:val="00F320C4"/>
    <w:rsid w:val="00F3274C"/>
    <w:rsid w:val="00F32F6F"/>
    <w:rsid w:val="00F32FE4"/>
    <w:rsid w:val="00F332BF"/>
    <w:rsid w:val="00F335BA"/>
    <w:rsid w:val="00F337BD"/>
    <w:rsid w:val="00F3414D"/>
    <w:rsid w:val="00F34231"/>
    <w:rsid w:val="00F34789"/>
    <w:rsid w:val="00F354DB"/>
    <w:rsid w:val="00F3597B"/>
    <w:rsid w:val="00F35B7D"/>
    <w:rsid w:val="00F37746"/>
    <w:rsid w:val="00F408F7"/>
    <w:rsid w:val="00F411BA"/>
    <w:rsid w:val="00F4124A"/>
    <w:rsid w:val="00F41ED8"/>
    <w:rsid w:val="00F4241B"/>
    <w:rsid w:val="00F42C08"/>
    <w:rsid w:val="00F42FBA"/>
    <w:rsid w:val="00F437F1"/>
    <w:rsid w:val="00F44CA8"/>
    <w:rsid w:val="00F45DD9"/>
    <w:rsid w:val="00F469A5"/>
    <w:rsid w:val="00F4709C"/>
    <w:rsid w:val="00F47386"/>
    <w:rsid w:val="00F473A5"/>
    <w:rsid w:val="00F4746E"/>
    <w:rsid w:val="00F47D9A"/>
    <w:rsid w:val="00F50E30"/>
    <w:rsid w:val="00F510B2"/>
    <w:rsid w:val="00F515E9"/>
    <w:rsid w:val="00F52191"/>
    <w:rsid w:val="00F522AB"/>
    <w:rsid w:val="00F522F3"/>
    <w:rsid w:val="00F523BA"/>
    <w:rsid w:val="00F525B6"/>
    <w:rsid w:val="00F52F70"/>
    <w:rsid w:val="00F538E1"/>
    <w:rsid w:val="00F5490E"/>
    <w:rsid w:val="00F54A50"/>
    <w:rsid w:val="00F55A68"/>
    <w:rsid w:val="00F561FF"/>
    <w:rsid w:val="00F568F4"/>
    <w:rsid w:val="00F570D5"/>
    <w:rsid w:val="00F6021B"/>
    <w:rsid w:val="00F6189F"/>
    <w:rsid w:val="00F61A27"/>
    <w:rsid w:val="00F622A9"/>
    <w:rsid w:val="00F62A9A"/>
    <w:rsid w:val="00F62FCC"/>
    <w:rsid w:val="00F644E5"/>
    <w:rsid w:val="00F64515"/>
    <w:rsid w:val="00F64E36"/>
    <w:rsid w:val="00F64EFC"/>
    <w:rsid w:val="00F65910"/>
    <w:rsid w:val="00F66C65"/>
    <w:rsid w:val="00F673FF"/>
    <w:rsid w:val="00F67B2E"/>
    <w:rsid w:val="00F67C6E"/>
    <w:rsid w:val="00F67D95"/>
    <w:rsid w:val="00F67F13"/>
    <w:rsid w:val="00F7055C"/>
    <w:rsid w:val="00F7079E"/>
    <w:rsid w:val="00F708A9"/>
    <w:rsid w:val="00F70B01"/>
    <w:rsid w:val="00F71313"/>
    <w:rsid w:val="00F71BF5"/>
    <w:rsid w:val="00F73200"/>
    <w:rsid w:val="00F73695"/>
    <w:rsid w:val="00F73FD0"/>
    <w:rsid w:val="00F741CE"/>
    <w:rsid w:val="00F7451F"/>
    <w:rsid w:val="00F745F9"/>
    <w:rsid w:val="00F7499F"/>
    <w:rsid w:val="00F76556"/>
    <w:rsid w:val="00F77783"/>
    <w:rsid w:val="00F80A22"/>
    <w:rsid w:val="00F80B19"/>
    <w:rsid w:val="00F80DCD"/>
    <w:rsid w:val="00F81F10"/>
    <w:rsid w:val="00F82BBF"/>
    <w:rsid w:val="00F82BEC"/>
    <w:rsid w:val="00F83887"/>
    <w:rsid w:val="00F839CE"/>
    <w:rsid w:val="00F8462D"/>
    <w:rsid w:val="00F84B2F"/>
    <w:rsid w:val="00F8592A"/>
    <w:rsid w:val="00F85EBD"/>
    <w:rsid w:val="00F86204"/>
    <w:rsid w:val="00F86248"/>
    <w:rsid w:val="00F9096E"/>
    <w:rsid w:val="00F9152A"/>
    <w:rsid w:val="00F915AF"/>
    <w:rsid w:val="00F91919"/>
    <w:rsid w:val="00F9198D"/>
    <w:rsid w:val="00F921C2"/>
    <w:rsid w:val="00F92453"/>
    <w:rsid w:val="00F92A38"/>
    <w:rsid w:val="00F939F6"/>
    <w:rsid w:val="00F94599"/>
    <w:rsid w:val="00F953EF"/>
    <w:rsid w:val="00F95974"/>
    <w:rsid w:val="00F95B3E"/>
    <w:rsid w:val="00F95C9B"/>
    <w:rsid w:val="00F9663B"/>
    <w:rsid w:val="00F9685D"/>
    <w:rsid w:val="00F9689B"/>
    <w:rsid w:val="00F96C03"/>
    <w:rsid w:val="00F9722E"/>
    <w:rsid w:val="00FA06CC"/>
    <w:rsid w:val="00FA20E6"/>
    <w:rsid w:val="00FA287D"/>
    <w:rsid w:val="00FA32AD"/>
    <w:rsid w:val="00FA350E"/>
    <w:rsid w:val="00FA354C"/>
    <w:rsid w:val="00FA3567"/>
    <w:rsid w:val="00FA40AB"/>
    <w:rsid w:val="00FA4981"/>
    <w:rsid w:val="00FA5E3F"/>
    <w:rsid w:val="00FA64AC"/>
    <w:rsid w:val="00FA7278"/>
    <w:rsid w:val="00FA78DA"/>
    <w:rsid w:val="00FA79E1"/>
    <w:rsid w:val="00FB0531"/>
    <w:rsid w:val="00FB0648"/>
    <w:rsid w:val="00FB1651"/>
    <w:rsid w:val="00FB21A8"/>
    <w:rsid w:val="00FB2955"/>
    <w:rsid w:val="00FB49D6"/>
    <w:rsid w:val="00FB49D8"/>
    <w:rsid w:val="00FB53AA"/>
    <w:rsid w:val="00FB56B1"/>
    <w:rsid w:val="00FB6954"/>
    <w:rsid w:val="00FB6D70"/>
    <w:rsid w:val="00FB760F"/>
    <w:rsid w:val="00FB7E10"/>
    <w:rsid w:val="00FC058F"/>
    <w:rsid w:val="00FC0F5E"/>
    <w:rsid w:val="00FC11ED"/>
    <w:rsid w:val="00FC177A"/>
    <w:rsid w:val="00FC2016"/>
    <w:rsid w:val="00FC2366"/>
    <w:rsid w:val="00FC243B"/>
    <w:rsid w:val="00FC24F8"/>
    <w:rsid w:val="00FC258B"/>
    <w:rsid w:val="00FC27FF"/>
    <w:rsid w:val="00FC36DB"/>
    <w:rsid w:val="00FC3FB5"/>
    <w:rsid w:val="00FC4313"/>
    <w:rsid w:val="00FC4525"/>
    <w:rsid w:val="00FC452E"/>
    <w:rsid w:val="00FC60C2"/>
    <w:rsid w:val="00FC6351"/>
    <w:rsid w:val="00FC6DE7"/>
    <w:rsid w:val="00FC7C4E"/>
    <w:rsid w:val="00FC7D87"/>
    <w:rsid w:val="00FD04CE"/>
    <w:rsid w:val="00FD0A6B"/>
    <w:rsid w:val="00FD11CA"/>
    <w:rsid w:val="00FD231E"/>
    <w:rsid w:val="00FD27B8"/>
    <w:rsid w:val="00FD27F4"/>
    <w:rsid w:val="00FD31B1"/>
    <w:rsid w:val="00FD4A43"/>
    <w:rsid w:val="00FD4FA9"/>
    <w:rsid w:val="00FD5D38"/>
    <w:rsid w:val="00FE0499"/>
    <w:rsid w:val="00FE06F8"/>
    <w:rsid w:val="00FE0DA0"/>
    <w:rsid w:val="00FE0F72"/>
    <w:rsid w:val="00FE1313"/>
    <w:rsid w:val="00FE1560"/>
    <w:rsid w:val="00FE1E69"/>
    <w:rsid w:val="00FE2163"/>
    <w:rsid w:val="00FE2A39"/>
    <w:rsid w:val="00FE300C"/>
    <w:rsid w:val="00FE4854"/>
    <w:rsid w:val="00FE4D6F"/>
    <w:rsid w:val="00FE4F39"/>
    <w:rsid w:val="00FE5F76"/>
    <w:rsid w:val="00FE6520"/>
    <w:rsid w:val="00FE6698"/>
    <w:rsid w:val="00FE7AF5"/>
    <w:rsid w:val="00FE7C36"/>
    <w:rsid w:val="00FF059B"/>
    <w:rsid w:val="00FF1C8B"/>
    <w:rsid w:val="00FF25F4"/>
    <w:rsid w:val="00FF2A3D"/>
    <w:rsid w:val="00FF2C09"/>
    <w:rsid w:val="00FF3B2B"/>
    <w:rsid w:val="00FF40CE"/>
    <w:rsid w:val="00FF56B5"/>
    <w:rsid w:val="00FF6B18"/>
    <w:rsid w:val="00FF7656"/>
    <w:rsid w:val="00FF7662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8FCB9C4"/>
  <w15:chartTrackingRefBased/>
  <w15:docId w15:val="{E6E5E2C3-7B00-4B33-B262-94F6444D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D9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363FC7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3GPP"/>
    <w:basedOn w:val="Normal"/>
    <w:next w:val="Normal"/>
    <w:link w:val="Heading2Char"/>
    <w:uiPriority w:val="9"/>
    <w:qFormat/>
    <w:rsid w:val="00363FC7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63FC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63FC7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63FC7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3FC7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3FC7"/>
    <w:pPr>
      <w:numPr>
        <w:ilvl w:val="6"/>
        <w:numId w:val="1"/>
      </w:numPr>
      <w:spacing w:before="240" w:after="60"/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63FC7"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63FC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DC3215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C3215"/>
  </w:style>
  <w:style w:type="paragraph" w:styleId="Footer">
    <w:name w:val="footer"/>
    <w:basedOn w:val="Normal"/>
    <w:link w:val="FooterChar"/>
    <w:uiPriority w:val="99"/>
    <w:unhideWhenUsed/>
    <w:qFormat/>
    <w:rsid w:val="00DC32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215"/>
  </w:style>
  <w:style w:type="paragraph" w:customStyle="1" w:styleId="TdocHeader2">
    <w:name w:val="Tdoc_Header_2"/>
    <w:basedOn w:val="Normal"/>
    <w:uiPriority w:val="99"/>
    <w:qFormat/>
    <w:rsid w:val="00DC321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3FC7"/>
    <w:rPr>
      <w:rFonts w:ascii="Arial" w:eastAsia="SimSun" w:hAnsi="Arial" w:cs="Times New Roman"/>
      <w:b/>
      <w:bCs/>
      <w:kern w:val="32"/>
      <w:sz w:val="32"/>
      <w:szCs w:val="32"/>
      <w:lang w:val="en-US" w:eastAsia="x-none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363FC7"/>
    <w:rPr>
      <w:rFonts w:ascii="Arial" w:eastAsia="SimSun" w:hAnsi="Arial" w:cs="Times New Roman"/>
      <w:b/>
      <w:bCs/>
      <w:i/>
      <w:iCs/>
      <w:sz w:val="24"/>
      <w:szCs w:val="28"/>
      <w:lang w:val="en-US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63FC7"/>
    <w:rPr>
      <w:rFonts w:ascii="Arial" w:eastAsia="SimSun" w:hAnsi="Arial" w:cs="Times New Roman"/>
      <w:b/>
      <w:sz w:val="24"/>
      <w:szCs w:val="26"/>
      <w:lang w:val="en-US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3FC7"/>
    <w:rPr>
      <w:rFonts w:ascii="Arial" w:eastAsia="SimSun" w:hAnsi="Arial" w:cs="Times New Roman"/>
      <w:b/>
      <w:i/>
      <w:sz w:val="24"/>
      <w:szCs w:val="26"/>
      <w:lang w:val="en-US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363FC7"/>
    <w:rPr>
      <w:rFonts w:ascii="Arial" w:eastAsia="SimSun" w:hAnsi="Arial" w:cs="Times New Roman"/>
      <w:b/>
      <w:bCs/>
      <w:iCs/>
      <w:sz w:val="18"/>
      <w:szCs w:val="26"/>
      <w:lang w:val="en-US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363FC7"/>
    <w:rPr>
      <w:rFonts w:ascii="Arial" w:eastAsia="SimSun" w:hAnsi="Arial" w:cs="Times New Roman"/>
      <w:b/>
      <w:bCs/>
      <w:i/>
      <w:sz w:val="18"/>
      <w:lang w:val="en-US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363FC7"/>
    <w:rPr>
      <w:rFonts w:ascii="Times New Roman" w:eastAsia="SimSun" w:hAnsi="Times New Roman" w:cs="Times New Roman"/>
      <w:sz w:val="24"/>
      <w:szCs w:val="24"/>
      <w:lang w:val="en-US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363FC7"/>
    <w:rPr>
      <w:rFonts w:ascii="Times New Roman" w:eastAsia="SimSun" w:hAnsi="Times New Roman" w:cs="Times New Roman"/>
      <w:i/>
      <w:iCs/>
      <w:sz w:val="24"/>
      <w:szCs w:val="24"/>
      <w:lang w:val="en-US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363FC7"/>
    <w:rPr>
      <w:rFonts w:ascii="Arial" w:eastAsia="SimSun" w:hAnsi="Arial" w:cs="Times New Roman"/>
      <w:lang w:val="en-US" w:eastAsia="x-none"/>
    </w:rPr>
  </w:style>
  <w:style w:type="paragraph" w:styleId="ListParagraph">
    <w:name w:val="List Paragraph"/>
    <w:aliases w:val="- Bullets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表段,列"/>
    <w:basedOn w:val="Normal"/>
    <w:link w:val="ListParagraphChar"/>
    <w:uiPriority w:val="34"/>
    <w:qFormat/>
    <w:rsid w:val="00363FC7"/>
    <w:pPr>
      <w:ind w:left="720"/>
      <w:contextualSpacing/>
    </w:pPr>
  </w:style>
  <w:style w:type="paragraph" w:customStyle="1" w:styleId="References">
    <w:name w:val="References"/>
    <w:basedOn w:val="Normal"/>
    <w:uiPriority w:val="99"/>
    <w:qFormat/>
    <w:rsid w:val="00721EC9"/>
    <w:pPr>
      <w:numPr>
        <w:ilvl w:val="2"/>
        <w:numId w:val="2"/>
      </w:numPr>
    </w:pPr>
    <w:rPr>
      <w:rFonts w:eastAsia="Times New Roman"/>
    </w:rPr>
  </w:style>
  <w:style w:type="character" w:styleId="Hyperlink">
    <w:name w:val="Hyperlink"/>
    <w:basedOn w:val="DefaultParagraphFont"/>
    <w:uiPriority w:val="99"/>
    <w:unhideWhenUsed/>
    <w:qFormat/>
    <w:rsid w:val="00A11BED"/>
    <w:rPr>
      <w:color w:val="0563C1"/>
      <w:u w:val="singl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Lettre d'introduction Char,列 Char"/>
    <w:link w:val="ListParagraph"/>
    <w:uiPriority w:val="34"/>
    <w:qFormat/>
    <w:rsid w:val="00E60A1D"/>
    <w:rPr>
      <w:rFonts w:ascii="Times New Roman" w:eastAsia="SimSu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0A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AFC"/>
    <w:rPr>
      <w:rFonts w:ascii="Segoe UI" w:eastAsia="SimSun" w:hAnsi="Segoe UI" w:cs="Segoe UI"/>
      <w:sz w:val="18"/>
      <w:szCs w:val="18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0C71B6"/>
    <w:rPr>
      <w:rFonts w:ascii="Arial" w:eastAsia="SimSun" w:hAnsi="Arial"/>
      <w:b/>
      <w:bCs/>
      <w:i/>
      <w:iCs/>
      <w:sz w:val="24"/>
      <w:szCs w:val="28"/>
      <w:lang w:eastAsia="x-none"/>
    </w:rPr>
  </w:style>
  <w:style w:type="table" w:styleId="TableGrid">
    <w:name w:val="Table Grid"/>
    <w:basedOn w:val="TableNormal"/>
    <w:qFormat/>
    <w:rsid w:val="00640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Heading1"/>
    <w:next w:val="BodyText"/>
    <w:autoRedefine/>
    <w:uiPriority w:val="99"/>
    <w:qFormat/>
    <w:rsid w:val="005F1BF0"/>
    <w:pPr>
      <w:numPr>
        <w:numId w:val="14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</w:rPr>
  </w:style>
  <w:style w:type="paragraph" w:styleId="BodyText">
    <w:name w:val="Body Text"/>
    <w:aliases w:val="bt"/>
    <w:basedOn w:val="Normal"/>
    <w:link w:val="BodyTextChar"/>
    <w:qFormat/>
    <w:rsid w:val="005F1BF0"/>
    <w:pPr>
      <w:spacing w:after="120"/>
      <w:jc w:val="both"/>
    </w:pPr>
    <w:rPr>
      <w:rFonts w:ascii="Calibri" w:hAnsi="Calibri" w:cs="Calibri"/>
      <w:sz w:val="22"/>
      <w:szCs w:val="22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F1BF0"/>
    <w:rPr>
      <w:rFonts w:ascii="Calibri" w:eastAsia="SimSun" w:hAnsi="Calibri" w:cs="Calibri"/>
      <w:lang w:val="en-US" w:eastAsia="x-none"/>
    </w:rPr>
  </w:style>
  <w:style w:type="paragraph" w:customStyle="1" w:styleId="TdocHeader1">
    <w:name w:val="Tdoc_Header_1"/>
    <w:basedOn w:val="Header"/>
    <w:uiPriority w:val="99"/>
    <w:qFormat/>
    <w:rsid w:val="005F1BF0"/>
    <w:pPr>
      <w:widowControl w:val="0"/>
      <w:tabs>
        <w:tab w:val="clear" w:pos="4703"/>
        <w:tab w:val="clear" w:pos="9406"/>
        <w:tab w:val="right" w:pos="9072"/>
        <w:tab w:val="right" w:pos="10206"/>
      </w:tabs>
      <w:jc w:val="both"/>
    </w:pPr>
    <w:rPr>
      <w:rFonts w:ascii="Arial" w:hAnsi="Arial" w:cs="Calibri"/>
      <w:b/>
      <w:sz w:val="22"/>
      <w:szCs w:val="20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5F1BF0"/>
    <w:pPr>
      <w:jc w:val="both"/>
    </w:pPr>
    <w:rPr>
      <w:rFonts w:ascii="Calibri" w:hAnsi="Calibri" w:cs="Calibri"/>
      <w:sz w:val="22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BF0"/>
    <w:rPr>
      <w:rFonts w:ascii="Calibri" w:eastAsia="SimSun" w:hAnsi="Calibri" w:cs="Calibri"/>
      <w:szCs w:val="2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qFormat/>
    <w:rsid w:val="005F1BF0"/>
    <w:pPr>
      <w:shd w:val="clear" w:color="auto" w:fill="000080"/>
    </w:pPr>
    <w:rPr>
      <w:rFonts w:ascii="Tahoma" w:hAnsi="Tahoma" w:cs="Calibri"/>
      <w:sz w:val="22"/>
      <w:szCs w:val="22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1BF0"/>
    <w:rPr>
      <w:rFonts w:ascii="Tahoma" w:eastAsia="SimSun" w:hAnsi="Tahoma" w:cs="Calibri"/>
      <w:shd w:val="clear" w:color="auto" w:fill="000080"/>
      <w:lang w:val="en-US" w:eastAsia="x-none"/>
    </w:rPr>
  </w:style>
  <w:style w:type="paragraph" w:customStyle="1" w:styleId="TdocHeading2">
    <w:name w:val="Tdoc_Heading_2"/>
    <w:basedOn w:val="Normal"/>
    <w:uiPriority w:val="99"/>
    <w:qFormat/>
    <w:rsid w:val="005F1BF0"/>
    <w:rPr>
      <w:rFonts w:ascii="Calibri" w:hAnsi="Calibri" w:cs="Calibri"/>
      <w:sz w:val="22"/>
      <w:szCs w:val="22"/>
    </w:rPr>
  </w:style>
  <w:style w:type="character" w:styleId="FollowedHyperlink">
    <w:name w:val="FollowedHyperlink"/>
    <w:rsid w:val="005F1BF0"/>
    <w:rPr>
      <w:color w:val="0000FF"/>
      <w:u w:val="single"/>
    </w:rPr>
  </w:style>
  <w:style w:type="paragraph" w:customStyle="1" w:styleId="NO">
    <w:name w:val="NO"/>
    <w:basedOn w:val="Normal"/>
    <w:uiPriority w:val="99"/>
    <w:qFormat/>
    <w:rsid w:val="005F1BF0"/>
    <w:pPr>
      <w:keepLines/>
      <w:ind w:left="1135" w:hanging="851"/>
    </w:pPr>
    <w:rPr>
      <w:rFonts w:cs="Calibri"/>
      <w:szCs w:val="20"/>
    </w:rPr>
  </w:style>
  <w:style w:type="paragraph" w:customStyle="1" w:styleId="h1">
    <w:name w:val="h1"/>
    <w:basedOn w:val="Normal"/>
    <w:uiPriority w:val="99"/>
    <w:qFormat/>
    <w:rsid w:val="005F1BF0"/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qFormat/>
    <w:rsid w:val="005F1BF0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TOC1">
    <w:name w:val="toc 1"/>
    <w:basedOn w:val="Normal"/>
    <w:next w:val="Normal"/>
    <w:autoRedefine/>
    <w:uiPriority w:val="39"/>
    <w:qFormat/>
    <w:rsid w:val="005F1BF0"/>
    <w:pPr>
      <w:tabs>
        <w:tab w:val="left" w:pos="403"/>
        <w:tab w:val="right" w:leader="dot" w:pos="9631"/>
      </w:tabs>
      <w:spacing w:before="120" w:after="120"/>
    </w:pPr>
    <w:rPr>
      <w:rFonts w:eastAsia="Times New Roman" w:cs="Calibri"/>
      <w:b/>
      <w:bCs/>
      <w:caps/>
      <w:sz w:val="22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5F1BF0"/>
    <w:pPr>
      <w:tabs>
        <w:tab w:val="left" w:pos="960"/>
        <w:tab w:val="right" w:leader="dot" w:pos="9631"/>
      </w:tabs>
      <w:ind w:left="238"/>
    </w:pPr>
    <w:rPr>
      <w:rFonts w:eastAsia="Times New Roman" w:cs="Calibri"/>
      <w:smallCaps/>
      <w:sz w:val="22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5F1BF0"/>
    <w:pPr>
      <w:tabs>
        <w:tab w:val="left" w:pos="1200"/>
        <w:tab w:val="right" w:leader="dot" w:pos="9631"/>
      </w:tabs>
      <w:ind w:left="403"/>
    </w:pPr>
    <w:rPr>
      <w:rFonts w:ascii="Calibri" w:hAnsi="Calibri" w:cs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qFormat/>
    <w:rsid w:val="005F1BF0"/>
    <w:pPr>
      <w:tabs>
        <w:tab w:val="left" w:pos="1440"/>
        <w:tab w:val="right" w:leader="dot" w:pos="9631"/>
      </w:tabs>
      <w:ind w:left="601"/>
    </w:pPr>
    <w:rPr>
      <w:rFonts w:ascii="Calibri" w:hAnsi="Calibri" w:cs="Calibri"/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F1BF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qFormat/>
    <w:rsid w:val="005F1BF0"/>
    <w:rPr>
      <w:rFonts w:ascii="Calibri" w:hAnsi="Calibri" w:cs="Calibri"/>
      <w:sz w:val="22"/>
      <w:szCs w:val="22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5F1BF0"/>
    <w:rPr>
      <w:rFonts w:ascii="Calibri" w:eastAsia="SimSun" w:hAnsi="Calibri" w:cs="Calibri"/>
      <w:lang w:val="en-US" w:eastAsia="x-none"/>
    </w:rPr>
  </w:style>
  <w:style w:type="paragraph" w:customStyle="1" w:styleId="Default">
    <w:name w:val="Default"/>
    <w:uiPriority w:val="99"/>
    <w:qFormat/>
    <w:rsid w:val="005F1BF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5F1BF0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5F1BF0"/>
    <w:rPr>
      <w:rFonts w:ascii="Times New Roman" w:eastAsia="MS Mincho" w:hAnsi="Times New Roman" w:cs="Calibri"/>
      <w:lang w:val="x-none" w:eastAsia="x-none"/>
    </w:rPr>
  </w:style>
  <w:style w:type="paragraph" w:customStyle="1" w:styleId="Statement">
    <w:name w:val="Statement"/>
    <w:basedOn w:val="Normal"/>
    <w:uiPriority w:val="99"/>
    <w:qFormat/>
    <w:rsid w:val="005F1BF0"/>
    <w:pPr>
      <w:keepNext/>
      <w:ind w:left="601" w:hanging="601"/>
    </w:pPr>
    <w:rPr>
      <w:rFonts w:cs="Calibri"/>
      <w:b/>
      <w:i/>
      <w:sz w:val="22"/>
      <w:szCs w:val="22"/>
      <w:lang w:eastAsia="ko-KR"/>
    </w:rPr>
  </w:style>
  <w:style w:type="paragraph" w:customStyle="1" w:styleId="B1">
    <w:name w:val="B1"/>
    <w:basedOn w:val="List"/>
    <w:link w:val="B10"/>
    <w:qFormat/>
    <w:rsid w:val="005F1BF0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5F1BF0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5F1BF0"/>
    <w:rPr>
      <w:rFonts w:ascii="Times New Roman" w:eastAsia="MS Mincho" w:hAnsi="Times New Roman" w:cs="Calibri"/>
      <w:szCs w:val="20"/>
      <w:lang w:val="en-US"/>
    </w:rPr>
  </w:style>
  <w:style w:type="character" w:customStyle="1" w:styleId="B2Char">
    <w:name w:val="B2 Char"/>
    <w:link w:val="B2"/>
    <w:qFormat/>
    <w:rsid w:val="005F1BF0"/>
    <w:rPr>
      <w:rFonts w:ascii="Times New Roman" w:eastAsia="MS Mincho" w:hAnsi="Times New Roman" w:cs="Calibri"/>
      <w:szCs w:val="20"/>
      <w:lang w:val="en-US"/>
    </w:rPr>
  </w:style>
  <w:style w:type="paragraph" w:styleId="List">
    <w:name w:val="List"/>
    <w:basedOn w:val="Normal"/>
    <w:uiPriority w:val="99"/>
    <w:qFormat/>
    <w:rsid w:val="005F1BF0"/>
    <w:pPr>
      <w:ind w:left="283" w:hanging="283"/>
    </w:pPr>
    <w:rPr>
      <w:rFonts w:ascii="Calibri" w:hAnsi="Calibri" w:cs="Calibri"/>
      <w:sz w:val="22"/>
      <w:szCs w:val="22"/>
    </w:rPr>
  </w:style>
  <w:style w:type="paragraph" w:styleId="List2">
    <w:name w:val="List 2"/>
    <w:basedOn w:val="Normal"/>
    <w:uiPriority w:val="99"/>
    <w:qFormat/>
    <w:rsid w:val="005F1BF0"/>
    <w:pPr>
      <w:ind w:left="566" w:hanging="283"/>
    </w:pPr>
    <w:rPr>
      <w:rFonts w:ascii="Calibri" w:hAnsi="Calibri" w:cs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qFormat/>
    <w:rsid w:val="005F1BF0"/>
    <w:pPr>
      <w:ind w:left="960"/>
    </w:pPr>
    <w:rPr>
      <w:rFonts w:eastAsia="MS Mincho" w:cs="Calibri"/>
      <w:szCs w:val="22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5F1BF0"/>
    <w:pPr>
      <w:ind w:left="1200"/>
    </w:pPr>
    <w:rPr>
      <w:rFonts w:eastAsia="MS Mincho" w:cs="Calibri"/>
      <w:szCs w:val="22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5F1BF0"/>
    <w:rPr>
      <w:rFonts w:eastAsia="MS Mincho" w:cs="Calibri"/>
      <w:szCs w:val="22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5F1BF0"/>
    <w:pPr>
      <w:ind w:left="1680"/>
    </w:pPr>
    <w:rPr>
      <w:rFonts w:eastAsia="MS Mincho" w:cs="Calibri"/>
      <w:szCs w:val="22"/>
      <w:lang w:eastAsia="ja-JP"/>
    </w:rPr>
  </w:style>
  <w:style w:type="paragraph" w:styleId="TOC9">
    <w:name w:val="toc 9"/>
    <w:basedOn w:val="Normal"/>
    <w:next w:val="Normal"/>
    <w:autoRedefine/>
    <w:uiPriority w:val="39"/>
    <w:qFormat/>
    <w:rsid w:val="005F1BF0"/>
    <w:pPr>
      <w:ind w:left="1920"/>
    </w:pPr>
    <w:rPr>
      <w:rFonts w:eastAsia="MS Mincho" w:cs="Calibri"/>
      <w:szCs w:val="22"/>
      <w:lang w:eastAsia="ja-JP"/>
    </w:rPr>
  </w:style>
  <w:style w:type="character" w:customStyle="1" w:styleId="Alcatel-Lucent-4">
    <w:name w:val="Alcatel-Lucent-4"/>
    <w:semiHidden/>
    <w:rsid w:val="005F1BF0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5F1BF0"/>
    <w:pPr>
      <w:suppressAutoHyphens/>
      <w:overflowPunct w:val="0"/>
      <w:autoSpaceDE w:val="0"/>
      <w:spacing w:before="120" w:after="120"/>
      <w:textAlignment w:val="baseline"/>
    </w:pPr>
    <w:rPr>
      <w:rFonts w:eastAsia="Times New Roman" w:cs="Calibri"/>
      <w:b/>
      <w:sz w:val="22"/>
      <w:szCs w:val="20"/>
      <w:lang w:eastAsia="ar-SA"/>
    </w:rPr>
  </w:style>
  <w:style w:type="character" w:customStyle="1" w:styleId="B1Char1">
    <w:name w:val="B1 Char1"/>
    <w:qFormat/>
    <w:rsid w:val="005F1BF0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5F1BF0"/>
    <w:pPr>
      <w:numPr>
        <w:numId w:val="5"/>
      </w:numPr>
    </w:pPr>
  </w:style>
  <w:style w:type="character" w:styleId="CommentReference">
    <w:name w:val="annotation reference"/>
    <w:uiPriority w:val="99"/>
    <w:semiHidden/>
    <w:rsid w:val="005F1B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F1BF0"/>
    <w:rPr>
      <w:rFonts w:ascii="Calibri" w:hAnsi="Calibri" w:cs="Calibri"/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1BF0"/>
    <w:rPr>
      <w:rFonts w:ascii="Calibri" w:eastAsia="SimSun" w:hAnsi="Calibri" w:cs="Calibri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5F1BF0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BF0"/>
    <w:rPr>
      <w:rFonts w:ascii="Calibri" w:eastAsia="SimSun" w:hAnsi="Calibri" w:cs="Calibri"/>
      <w:b/>
      <w:bCs/>
      <w:szCs w:val="20"/>
      <w:lang w:val="en-US" w:eastAsia="x-none"/>
    </w:rPr>
  </w:style>
  <w:style w:type="paragraph" w:customStyle="1" w:styleId="EQ">
    <w:name w:val="EQ"/>
    <w:basedOn w:val="Normal"/>
    <w:next w:val="Normal"/>
    <w:uiPriority w:val="99"/>
    <w:qFormat/>
    <w:rsid w:val="005F1BF0"/>
    <w:pPr>
      <w:keepLines/>
      <w:tabs>
        <w:tab w:val="center" w:pos="4536"/>
        <w:tab w:val="right" w:pos="9072"/>
      </w:tabs>
      <w:spacing w:after="180"/>
    </w:pPr>
    <w:rPr>
      <w:rFonts w:eastAsia="Times New Roman" w:cs="Calibri"/>
      <w:noProof/>
      <w:sz w:val="22"/>
      <w:szCs w:val="20"/>
    </w:rPr>
  </w:style>
  <w:style w:type="paragraph" w:customStyle="1" w:styleId="TAL">
    <w:name w:val="TAL"/>
    <w:basedOn w:val="Normal"/>
    <w:link w:val="TALChar"/>
    <w:qFormat/>
    <w:rsid w:val="005F1BF0"/>
    <w:pPr>
      <w:keepNext/>
      <w:keepLines/>
    </w:pPr>
    <w:rPr>
      <w:rFonts w:ascii="Arial" w:eastAsia="MS Mincho" w:hAnsi="Arial" w:cs="Calibri"/>
      <w:sz w:val="18"/>
      <w:szCs w:val="20"/>
    </w:rPr>
  </w:style>
  <w:style w:type="paragraph" w:customStyle="1" w:styleId="TAC">
    <w:name w:val="TAC"/>
    <w:basedOn w:val="Normal"/>
    <w:link w:val="TACChar"/>
    <w:qFormat/>
    <w:rsid w:val="005F1BF0"/>
    <w:pPr>
      <w:keepLines/>
      <w:spacing w:before="40" w:after="40"/>
      <w:jc w:val="center"/>
    </w:pPr>
    <w:rPr>
      <w:rFonts w:cs="Calibri"/>
      <w:sz w:val="22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5F1BF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rsid w:val="005F1BF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val="en-US" w:eastAsia="ar-SA"/>
    </w:rPr>
  </w:style>
  <w:style w:type="paragraph" w:styleId="ListBullet">
    <w:name w:val="List Bullet"/>
    <w:basedOn w:val="Normal"/>
    <w:uiPriority w:val="99"/>
    <w:qFormat/>
    <w:rsid w:val="005F1BF0"/>
    <w:pPr>
      <w:widowControl w:val="0"/>
      <w:numPr>
        <w:numId w:val="6"/>
      </w:numPr>
      <w:ind w:hangingChars="200" w:hanging="200"/>
      <w:jc w:val="both"/>
    </w:pPr>
    <w:rPr>
      <w:rFonts w:eastAsia="MS Gothic" w:cs="Calibri"/>
      <w:kern w:val="2"/>
      <w:sz w:val="22"/>
      <w:szCs w:val="20"/>
      <w:lang w:eastAsia="ja-JP"/>
    </w:rPr>
  </w:style>
  <w:style w:type="paragraph" w:customStyle="1" w:styleId="ListParagraph1">
    <w:name w:val="List Paragraph1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StatementBody">
    <w:name w:val="Statement Body"/>
    <w:basedOn w:val="Normal"/>
    <w:link w:val="StatementBodyChar"/>
    <w:uiPriority w:val="99"/>
    <w:qFormat/>
    <w:rsid w:val="005F1BF0"/>
    <w:pPr>
      <w:numPr>
        <w:numId w:val="7"/>
      </w:numPr>
      <w:spacing w:after="100" w:afterAutospacing="1"/>
      <w:contextualSpacing/>
    </w:pPr>
    <w:rPr>
      <w:rFonts w:eastAsia="Times New Roman" w:cs="Calibri"/>
      <w:sz w:val="22"/>
      <w:szCs w:val="22"/>
      <w:lang w:val="x-none" w:eastAsia="ko-KR"/>
    </w:rPr>
  </w:style>
  <w:style w:type="character" w:customStyle="1" w:styleId="StatementBodyChar">
    <w:name w:val="Statement Body Char"/>
    <w:link w:val="StatementBody"/>
    <w:uiPriority w:val="99"/>
    <w:rsid w:val="005F1BF0"/>
    <w:rPr>
      <w:rFonts w:ascii="Times New Roman" w:eastAsia="Times New Roman" w:hAnsi="Times New Roman" w:cs="Calibri"/>
      <w:lang w:val="x-none" w:eastAsia="ko-KR"/>
    </w:rPr>
  </w:style>
  <w:style w:type="character" w:customStyle="1" w:styleId="B1Zchn">
    <w:name w:val="B1 Zchn"/>
    <w:qFormat/>
    <w:rsid w:val="005F1BF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uiPriority w:val="99"/>
    <w:qFormat/>
    <w:rsid w:val="005F1BF0"/>
    <w:pPr>
      <w:numPr>
        <w:numId w:val="0"/>
      </w:numPr>
      <w:tabs>
        <w:tab w:val="num" w:pos="432"/>
      </w:tabs>
      <w:ind w:left="432" w:hanging="432"/>
    </w:pPr>
    <w:rPr>
      <w:rFonts w:cs="Calibri"/>
      <w:sz w:val="28"/>
    </w:rPr>
  </w:style>
  <w:style w:type="character" w:customStyle="1" w:styleId="Alcatel-Lucent2">
    <w:name w:val="Alcatel-Lucent2"/>
    <w:semiHidden/>
    <w:rsid w:val="005F1BF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F1BF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F1BF0"/>
    <w:rPr>
      <w:i/>
      <w:iCs/>
    </w:rPr>
  </w:style>
  <w:style w:type="paragraph" w:customStyle="1" w:styleId="Comments">
    <w:name w:val="Comments"/>
    <w:basedOn w:val="Normal"/>
    <w:link w:val="CommentsChar"/>
    <w:qFormat/>
    <w:rsid w:val="005F1BF0"/>
    <w:pPr>
      <w:spacing w:before="40"/>
    </w:pPr>
    <w:rPr>
      <w:rFonts w:ascii="Arial" w:eastAsia="MS Mincho" w:hAnsi="Arial" w:cs="Calibri"/>
      <w:i/>
      <w:sz w:val="18"/>
      <w:szCs w:val="22"/>
      <w:lang w:eastAsia="en-GB"/>
    </w:rPr>
  </w:style>
  <w:style w:type="character" w:customStyle="1" w:styleId="CommentsChar">
    <w:name w:val="Comments Char"/>
    <w:link w:val="Comments"/>
    <w:rsid w:val="005F1BF0"/>
    <w:rPr>
      <w:rFonts w:ascii="Arial" w:eastAsia="MS Mincho" w:hAnsi="Arial" w:cs="Calibri"/>
      <w:i/>
      <w:sz w:val="18"/>
      <w:lang w:val="en-US" w:eastAsia="en-GB"/>
    </w:rPr>
  </w:style>
  <w:style w:type="character" w:customStyle="1" w:styleId="5">
    <w:name w:val="(文字) (文字)5"/>
    <w:semiHidden/>
    <w:rsid w:val="005F1BF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uiPriority w:val="99"/>
    <w:qFormat/>
    <w:rsid w:val="005F1BF0"/>
    <w:pPr>
      <w:autoSpaceDE w:val="0"/>
      <w:autoSpaceDN w:val="0"/>
      <w:adjustRightInd w:val="0"/>
      <w:snapToGrid w:val="0"/>
      <w:spacing w:before="20" w:after="20"/>
    </w:pPr>
    <w:rPr>
      <w:rFonts w:eastAsia="Times New Roman" w:cs="Calibri"/>
      <w:sz w:val="22"/>
      <w:szCs w:val="21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qFormat/>
    <w:rsid w:val="005F1BF0"/>
    <w:rPr>
      <w:rFonts w:ascii="Times New Roman" w:eastAsia="Times New Roman" w:hAnsi="Times New Roman" w:cs="Calibri"/>
      <w:b/>
      <w:szCs w:val="20"/>
      <w:lang w:val="en-US" w:eastAsia="ar-SA"/>
    </w:rPr>
  </w:style>
  <w:style w:type="character" w:styleId="Strong">
    <w:name w:val="Strong"/>
    <w:uiPriority w:val="22"/>
    <w:qFormat/>
    <w:rsid w:val="005F1BF0"/>
    <w:rPr>
      <w:b/>
      <w:bCs/>
    </w:rPr>
  </w:style>
  <w:style w:type="character" w:customStyle="1" w:styleId="TALChar">
    <w:name w:val="TAL Char"/>
    <w:link w:val="TAL"/>
    <w:qFormat/>
    <w:locked/>
    <w:rsid w:val="005F1BF0"/>
    <w:rPr>
      <w:rFonts w:ascii="Arial" w:eastAsia="MS Mincho" w:hAnsi="Arial" w:cs="Calibri"/>
      <w:sz w:val="18"/>
      <w:szCs w:val="20"/>
      <w:lang w:val="en-US"/>
    </w:rPr>
  </w:style>
  <w:style w:type="character" w:customStyle="1" w:styleId="TALCar">
    <w:name w:val="TAL Car"/>
    <w:qFormat/>
    <w:rsid w:val="005F1BF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5F1BF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Calibri"/>
      <w:b/>
      <w:sz w:val="22"/>
      <w:szCs w:val="20"/>
      <w:lang w:eastAsia="en-GB"/>
    </w:rPr>
  </w:style>
  <w:style w:type="character" w:customStyle="1" w:styleId="THChar">
    <w:name w:val="TH Char"/>
    <w:link w:val="TH"/>
    <w:qFormat/>
    <w:rsid w:val="005F1BF0"/>
    <w:rPr>
      <w:rFonts w:ascii="Arial" w:eastAsia="Times New Roman" w:hAnsi="Arial" w:cs="Calibri"/>
      <w:b/>
      <w:szCs w:val="20"/>
      <w:lang w:val="en-US" w:eastAsia="en-GB"/>
    </w:rPr>
  </w:style>
  <w:style w:type="character" w:customStyle="1" w:styleId="TAHCar">
    <w:name w:val="TAH Car"/>
    <w:link w:val="TAH"/>
    <w:qFormat/>
    <w:locked/>
    <w:rsid w:val="005F1BF0"/>
    <w:rPr>
      <w:rFonts w:ascii="Arial" w:eastAsia="Times New Roman" w:hAnsi="Arial" w:cs="Calibri"/>
      <w:b/>
      <w:sz w:val="18"/>
      <w:szCs w:val="20"/>
      <w:lang w:val="en-US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F1BF0"/>
  </w:style>
  <w:style w:type="paragraph" w:customStyle="1" w:styleId="Doc-text2">
    <w:name w:val="Doc-text2"/>
    <w:basedOn w:val="Normal"/>
    <w:link w:val="Doc-text2Char"/>
    <w:qFormat/>
    <w:rsid w:val="005F1BF0"/>
    <w:pPr>
      <w:tabs>
        <w:tab w:val="left" w:pos="1622"/>
      </w:tabs>
      <w:ind w:left="1622" w:hanging="363"/>
    </w:pPr>
    <w:rPr>
      <w:rFonts w:ascii="Arial" w:eastAsia="MS Mincho" w:hAnsi="Arial" w:cs="Calibri"/>
      <w:sz w:val="22"/>
      <w:szCs w:val="22"/>
      <w:lang w:eastAsia="en-GB"/>
    </w:rPr>
  </w:style>
  <w:style w:type="character" w:customStyle="1" w:styleId="Doc-text2Char">
    <w:name w:val="Doc-text2 Char"/>
    <w:link w:val="Doc-text2"/>
    <w:qFormat/>
    <w:rsid w:val="005F1BF0"/>
    <w:rPr>
      <w:rFonts w:ascii="Arial" w:eastAsia="MS Mincho" w:hAnsi="Arial" w:cs="Calibri"/>
      <w:lang w:val="en-US" w:eastAsia="en-GB"/>
    </w:rPr>
  </w:style>
  <w:style w:type="paragraph" w:customStyle="1" w:styleId="ListParagraph3">
    <w:name w:val="List Paragraph3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2">
    <w:name w:val="List Paragraph2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PlainText">
    <w:name w:val="Plain Text"/>
    <w:basedOn w:val="Normal"/>
    <w:link w:val="PlainTextChar"/>
    <w:uiPriority w:val="99"/>
    <w:unhideWhenUsed/>
    <w:qFormat/>
    <w:rsid w:val="005F1BF0"/>
    <w:rPr>
      <w:rFonts w:ascii="Arial" w:eastAsia="MS Gothic" w:hAnsi="Arial" w:cs="Calibri"/>
      <w:color w:val="000000"/>
      <w:sz w:val="22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1BF0"/>
    <w:rPr>
      <w:rFonts w:ascii="Arial" w:eastAsia="MS Gothic" w:hAnsi="Arial" w:cs="Calibri"/>
      <w:color w:val="000000"/>
      <w:szCs w:val="20"/>
      <w:lang w:val="x-none"/>
    </w:rPr>
  </w:style>
  <w:style w:type="paragraph" w:customStyle="1" w:styleId="ListParagraph5">
    <w:name w:val="List Paragraph5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4">
    <w:name w:val="List Paragraph4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Index1">
    <w:name w:val="index 1"/>
    <w:basedOn w:val="Normal"/>
    <w:uiPriority w:val="99"/>
    <w:qFormat/>
    <w:rsid w:val="005F1BF0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 w:cs="Calibri"/>
      <w:sz w:val="22"/>
      <w:szCs w:val="20"/>
      <w:lang w:eastAsia="en-GB"/>
    </w:rPr>
  </w:style>
  <w:style w:type="character" w:styleId="SubtleEmphasis">
    <w:name w:val="Subtle Emphasis"/>
    <w:uiPriority w:val="19"/>
    <w:qFormat/>
    <w:rsid w:val="005F1BF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F1BF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qFormat/>
    <w:rsid w:val="005F1BF0"/>
    <w:pPr>
      <w:keepNext/>
      <w:tabs>
        <w:tab w:val="num" w:pos="1008"/>
      </w:tabs>
      <w:spacing w:before="240" w:after="60"/>
      <w:ind w:left="1008" w:hanging="1008"/>
    </w:pPr>
    <w:rPr>
      <w:rFonts w:ascii="Arial" w:eastAsiaTheme="minorEastAsia" w:hAnsi="Arial" w:cstheme="minorBidi"/>
      <w:sz w:val="22"/>
      <w:szCs w:val="22"/>
      <w:lang w:val="de-DE"/>
    </w:rPr>
  </w:style>
  <w:style w:type="paragraph" w:customStyle="1" w:styleId="8">
    <w:name w:val="标题 8"/>
    <w:aliases w:val="Table Heading"/>
    <w:basedOn w:val="Normal"/>
    <w:uiPriority w:val="99"/>
    <w:qFormat/>
    <w:rsid w:val="005F1BF0"/>
    <w:pPr>
      <w:tabs>
        <w:tab w:val="num" w:pos="1440"/>
      </w:tabs>
      <w:spacing w:before="240" w:after="60"/>
    </w:pPr>
    <w:rPr>
      <w:rFonts w:eastAsia="MS PGothic" w:cs="Calibri"/>
      <w:i/>
      <w:iCs/>
      <w:szCs w:val="22"/>
      <w:lang w:eastAsia="ja-JP"/>
    </w:rPr>
  </w:style>
  <w:style w:type="paragraph" w:customStyle="1" w:styleId="9">
    <w:name w:val="标题 9"/>
    <w:aliases w:val="Figure Heading,FH"/>
    <w:basedOn w:val="Normal"/>
    <w:uiPriority w:val="99"/>
    <w:qFormat/>
    <w:rsid w:val="005F1BF0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">
    <w:name w:val="标题 6"/>
    <w:basedOn w:val="Normal"/>
    <w:uiPriority w:val="99"/>
    <w:qFormat/>
    <w:rsid w:val="005F1BF0"/>
    <w:pPr>
      <w:tabs>
        <w:tab w:val="num" w:pos="1152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7">
    <w:name w:val="标题 7"/>
    <w:basedOn w:val="Normal"/>
    <w:uiPriority w:val="99"/>
    <w:qFormat/>
    <w:rsid w:val="005F1BF0"/>
    <w:pPr>
      <w:tabs>
        <w:tab w:val="num" w:pos="1296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uiPriority w:val="99"/>
    <w:qFormat/>
    <w:rsid w:val="005F1BF0"/>
    <w:pPr>
      <w:numPr>
        <w:numId w:val="4"/>
      </w:numPr>
    </w:pPr>
    <w:rPr>
      <w:rFonts w:cs="Calibri"/>
      <w:sz w:val="22"/>
    </w:rPr>
  </w:style>
  <w:style w:type="paragraph" w:customStyle="1" w:styleId="ListParagraph7">
    <w:name w:val="List Paragraph7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6">
    <w:name w:val="List Paragraph6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Proposal">
    <w:name w:val="Proposal"/>
    <w:basedOn w:val="Normal"/>
    <w:uiPriority w:val="99"/>
    <w:qFormat/>
    <w:rsid w:val="005F1BF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 w:cs="Calibri"/>
      <w:b/>
      <w:bCs/>
      <w:sz w:val="22"/>
      <w:szCs w:val="20"/>
    </w:rPr>
  </w:style>
  <w:style w:type="paragraph" w:customStyle="1" w:styleId="61">
    <w:name w:val="标题 61"/>
    <w:basedOn w:val="Normal"/>
    <w:uiPriority w:val="99"/>
    <w:qFormat/>
    <w:rsid w:val="005F1BF0"/>
    <w:pPr>
      <w:tabs>
        <w:tab w:val="num" w:pos="1152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ListParagraph8">
    <w:name w:val="List Paragraph8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NoSpacing">
    <w:name w:val="No Spacing"/>
    <w:uiPriority w:val="1"/>
    <w:qFormat/>
    <w:rsid w:val="005F1BF0"/>
    <w:pPr>
      <w:spacing w:after="0" w:line="240" w:lineRule="auto"/>
      <w:ind w:left="720" w:hanging="360"/>
    </w:pPr>
    <w:rPr>
      <w:rFonts w:ascii="Calibri" w:eastAsia="SimSun" w:hAnsi="Calibri" w:cs="Times New Roman"/>
      <w:lang w:val="en-US"/>
    </w:rPr>
  </w:style>
  <w:style w:type="character" w:customStyle="1" w:styleId="TACChar">
    <w:name w:val="TAC Char"/>
    <w:link w:val="TAC"/>
    <w:rsid w:val="005F1BF0"/>
    <w:rPr>
      <w:rFonts w:ascii="Times New Roman" w:eastAsia="SimSun" w:hAnsi="Times New Roman" w:cs="Calibri"/>
      <w:szCs w:val="20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rsid w:val="005F1BF0"/>
    <w:pPr>
      <w:numPr>
        <w:numId w:val="8"/>
      </w:numPr>
    </w:pPr>
    <w:rPr>
      <w:rFonts w:ascii="Helvetica" w:eastAsia="Times New Roman" w:hAnsi="Helvetica" w:cs="Calibri"/>
      <w:sz w:val="28"/>
      <w:szCs w:val="20"/>
      <w:lang w:eastAsia="en-US"/>
    </w:rPr>
  </w:style>
  <w:style w:type="paragraph" w:customStyle="1" w:styleId="71">
    <w:name w:val="标题 71"/>
    <w:basedOn w:val="Normal"/>
    <w:uiPriority w:val="99"/>
    <w:qFormat/>
    <w:rsid w:val="005F1BF0"/>
    <w:pPr>
      <w:tabs>
        <w:tab w:val="num" w:pos="1296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tac0">
    <w:name w:val="tac"/>
    <w:basedOn w:val="Normal"/>
    <w:uiPriority w:val="99"/>
    <w:qFormat/>
    <w:rsid w:val="005F1BF0"/>
    <w:pPr>
      <w:keepNext/>
      <w:autoSpaceDE w:val="0"/>
      <w:autoSpaceDN w:val="0"/>
      <w:jc w:val="center"/>
    </w:pPr>
    <w:rPr>
      <w:rFonts w:ascii="Arial" w:hAnsi="Arial" w:cs="Arial"/>
      <w:sz w:val="18"/>
      <w:szCs w:val="18"/>
    </w:rPr>
  </w:style>
  <w:style w:type="paragraph" w:customStyle="1" w:styleId="th0">
    <w:name w:val="th"/>
    <w:basedOn w:val="Normal"/>
    <w:uiPriority w:val="99"/>
    <w:qFormat/>
    <w:rsid w:val="005F1BF0"/>
    <w:pPr>
      <w:keepNext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2"/>
      <w:szCs w:val="20"/>
    </w:rPr>
  </w:style>
  <w:style w:type="paragraph" w:customStyle="1" w:styleId="tah0">
    <w:name w:val="tah"/>
    <w:basedOn w:val="Normal"/>
    <w:uiPriority w:val="99"/>
    <w:qFormat/>
    <w:rsid w:val="005F1BF0"/>
    <w:pPr>
      <w:keepNext/>
      <w:autoSpaceDE w:val="0"/>
      <w:autoSpaceDN w:val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F1B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eastAsia="en-US"/>
    </w:rPr>
  </w:style>
  <w:style w:type="character" w:customStyle="1" w:styleId="IvDbodytextChar">
    <w:name w:val="IvD bodytext Char"/>
    <w:link w:val="IvDbodytext"/>
    <w:rsid w:val="005F1BF0"/>
    <w:rPr>
      <w:rFonts w:ascii="Arial" w:eastAsia="Times New Roman" w:hAnsi="Arial" w:cs="Calibri"/>
      <w:spacing w:val="2"/>
      <w:szCs w:val="20"/>
      <w:lang w:val="en-US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uiPriority w:val="99"/>
    <w:qFormat/>
    <w:rsid w:val="005F1BF0"/>
    <w:pPr>
      <w:numPr>
        <w:numId w:val="4"/>
      </w:numPr>
    </w:pPr>
    <w:rPr>
      <w:rFonts w:eastAsia="MS Mincho" w:cs="Calibri"/>
      <w:iCs/>
      <w:color w:val="000000"/>
      <w:sz w:val="22"/>
    </w:rPr>
  </w:style>
  <w:style w:type="character" w:customStyle="1" w:styleId="13">
    <w:name w:val="表 (青) 13 (文字)"/>
    <w:link w:val="ColorfulList-Accent1"/>
    <w:uiPriority w:val="34"/>
    <w:locked/>
    <w:rsid w:val="005F1BF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F1BF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uiPriority w:val="99"/>
    <w:qFormat/>
    <w:rsid w:val="005F1BF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cs="Calibri"/>
      <w:kern w:val="2"/>
      <w:sz w:val="22"/>
      <w:szCs w:val="22"/>
      <w:lang w:eastAsia="ko-KR"/>
    </w:rPr>
  </w:style>
  <w:style w:type="paragraph" w:customStyle="1" w:styleId="LGTdoc1">
    <w:name w:val="LGTdoc_제목1"/>
    <w:basedOn w:val="Normal"/>
    <w:uiPriority w:val="99"/>
    <w:qFormat/>
    <w:rsid w:val="005F1BF0"/>
    <w:pPr>
      <w:adjustRightInd w:val="0"/>
      <w:snapToGrid w:val="0"/>
      <w:spacing w:beforeLines="50" w:before="120" w:after="100" w:afterAutospacing="1"/>
      <w:jc w:val="both"/>
    </w:pPr>
    <w:rPr>
      <w:rFonts w:cs="Calibri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uiPriority w:val="99"/>
    <w:qFormat/>
    <w:rsid w:val="005F1BF0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2"/>
      <w:szCs w:val="20"/>
      <w:lang w:eastAsia="ja-JP"/>
    </w:rPr>
  </w:style>
  <w:style w:type="paragraph" w:customStyle="1" w:styleId="heading40">
    <w:name w:val="heading4"/>
    <w:basedOn w:val="Normal"/>
    <w:uiPriority w:val="99"/>
    <w:qFormat/>
    <w:rsid w:val="005F1BF0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2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uiPriority w:val="99"/>
    <w:qFormat/>
    <w:rsid w:val="005F1BF0"/>
    <w:pPr>
      <w:numPr>
        <w:ilvl w:val="0"/>
        <w:numId w:val="0"/>
      </w:numPr>
      <w:ind w:left="2880" w:hanging="360"/>
    </w:pPr>
    <w:rPr>
      <w:rFonts w:cs="Calibri"/>
      <w:iCs/>
      <w:sz w:val="22"/>
    </w:rPr>
  </w:style>
  <w:style w:type="paragraph" w:customStyle="1" w:styleId="4h4H4H41h41H42h42H43h43H411h411H421h421H44h">
    <w:name w:val="スタイル 見出し 4h4H4H41h41H42h42H43h43H411h411H421h421H44h..."/>
    <w:basedOn w:val="Heading4"/>
    <w:uiPriority w:val="99"/>
    <w:qFormat/>
    <w:rsid w:val="005F1BF0"/>
    <w:pPr>
      <w:numPr>
        <w:numId w:val="3"/>
      </w:numPr>
    </w:pPr>
    <w:rPr>
      <w:rFonts w:cs="Calibri"/>
      <w:iCs/>
      <w:sz w:val="22"/>
    </w:rPr>
  </w:style>
  <w:style w:type="character" w:styleId="Mention">
    <w:name w:val="Mention"/>
    <w:uiPriority w:val="99"/>
    <w:semiHidden/>
    <w:unhideWhenUsed/>
    <w:rsid w:val="005F1BF0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qFormat/>
    <w:rsid w:val="005F1BF0"/>
    <w:pPr>
      <w:spacing w:after="0" w:line="240" w:lineRule="auto"/>
      <w:ind w:left="720" w:hanging="36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tal0">
    <w:name w:val="tal"/>
    <w:basedOn w:val="Normal"/>
    <w:uiPriority w:val="99"/>
    <w:qFormat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qFormat/>
    <w:rsid w:val="005F1BF0"/>
  </w:style>
  <w:style w:type="character" w:customStyle="1" w:styleId="3GPPTextChar">
    <w:name w:val="3GPP Text Char"/>
    <w:link w:val="3GPPText"/>
    <w:qFormat/>
    <w:locked/>
    <w:rsid w:val="005F1BF0"/>
    <w:rPr>
      <w:rFonts w:ascii="SimSun" w:eastAsia="SimSun" w:hAnsi="SimSu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F1BF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F1BF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uiPriority w:val="99"/>
    <w:qFormat/>
    <w:rsid w:val="005F1BF0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5F1BF0"/>
    <w:rPr>
      <w:rFonts w:ascii="Calibri" w:eastAsia="SimSun" w:hAnsi="Calibri" w:cs="Calibri"/>
      <w:lang w:val="en-US"/>
    </w:rPr>
  </w:style>
  <w:style w:type="paragraph" w:customStyle="1" w:styleId="Paragraph">
    <w:name w:val="Paragraph"/>
    <w:basedOn w:val="Normal"/>
    <w:link w:val="ParagraphChar"/>
    <w:qFormat/>
    <w:rsid w:val="005F1BF0"/>
    <w:pPr>
      <w:spacing w:before="220"/>
    </w:pPr>
    <w:rPr>
      <w:rFonts w:cs="Calibri"/>
      <w:sz w:val="22"/>
      <w:szCs w:val="20"/>
    </w:rPr>
  </w:style>
  <w:style w:type="character" w:customStyle="1" w:styleId="ParagraphChar">
    <w:name w:val="Paragraph Char"/>
    <w:link w:val="Paragraph"/>
    <w:locked/>
    <w:rsid w:val="005F1BF0"/>
    <w:rPr>
      <w:rFonts w:ascii="Times New Roman" w:eastAsia="SimSun" w:hAnsi="Times New Roman" w:cs="Calibri"/>
      <w:szCs w:val="20"/>
      <w:lang w:val="en-US"/>
    </w:rPr>
  </w:style>
  <w:style w:type="character" w:customStyle="1" w:styleId="ColorfulList-Accent1Char">
    <w:name w:val="Colorful List - Accent 1 Char"/>
    <w:uiPriority w:val="34"/>
    <w:locked/>
    <w:rsid w:val="005F1BF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F1BF0"/>
    <w:pPr>
      <w:spacing w:before="60" w:after="60" w:line="288" w:lineRule="auto"/>
      <w:ind w:firstLineChars="200" w:firstLine="200"/>
      <w:jc w:val="both"/>
    </w:pPr>
    <w:rPr>
      <w:rFonts w:eastAsia="Malgun Gothic" w:cs="Calibri"/>
      <w:sz w:val="22"/>
      <w:szCs w:val="20"/>
      <w:lang w:eastAsia="ko-KR"/>
    </w:rPr>
  </w:style>
  <w:style w:type="character" w:customStyle="1" w:styleId="maintextChar">
    <w:name w:val="main text Char"/>
    <w:link w:val="maintext"/>
    <w:qFormat/>
    <w:rsid w:val="005F1BF0"/>
    <w:rPr>
      <w:rFonts w:ascii="Times New Roman" w:eastAsia="Malgun Gothic" w:hAnsi="Times New Roman" w:cs="Calibri"/>
      <w:szCs w:val="20"/>
      <w:lang w:val="en-US" w:eastAsia="ko-KR"/>
    </w:rPr>
  </w:style>
  <w:style w:type="table" w:styleId="GridTable4-Accent5">
    <w:name w:val="Grid Table 4 Accent 5"/>
    <w:basedOn w:val="TableNormal"/>
    <w:uiPriority w:val="49"/>
    <w:rsid w:val="005F1BF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F1BF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F1BF0"/>
  </w:style>
  <w:style w:type="numbering" w:customStyle="1" w:styleId="StyleBulletedSymbolsymbolLeft025Hanging0251">
    <w:name w:val="Style Bulleted Symbol (symbol) Left:  0.25&quot; Hanging:  0.25&quot;1"/>
    <w:basedOn w:val="NoList"/>
    <w:rsid w:val="005F1BF0"/>
  </w:style>
  <w:style w:type="numbering" w:customStyle="1" w:styleId="StyleBulletedSymbolsymbolLeft025Hanging0252">
    <w:name w:val="Style Bulleted Symbol (symbol) Left:  0.25&quot; Hanging:  0.25&quot;2"/>
    <w:basedOn w:val="NoList"/>
    <w:rsid w:val="005F1BF0"/>
    <w:pPr>
      <w:numPr>
        <w:numId w:val="12"/>
      </w:numPr>
    </w:pPr>
  </w:style>
  <w:style w:type="paragraph" w:customStyle="1" w:styleId="3GPPText">
    <w:name w:val="3GPP Text"/>
    <w:basedOn w:val="Normal"/>
    <w:link w:val="3GPPTextChar"/>
    <w:qFormat/>
    <w:rsid w:val="005F1BF0"/>
    <w:pPr>
      <w:overflowPunct w:val="0"/>
      <w:autoSpaceDE w:val="0"/>
      <w:autoSpaceDN w:val="0"/>
      <w:spacing w:before="120" w:after="120"/>
      <w:jc w:val="both"/>
    </w:pPr>
    <w:rPr>
      <w:rFonts w:ascii="SimSun" w:hAnsi="SimSun" w:cstheme="minorBidi"/>
      <w:sz w:val="22"/>
      <w:szCs w:val="22"/>
      <w:lang w:val="de-DE"/>
    </w:rPr>
  </w:style>
  <w:style w:type="paragraph" w:customStyle="1" w:styleId="xmsonormal">
    <w:name w:val="x_msonormal"/>
    <w:basedOn w:val="Normal"/>
    <w:uiPriority w:val="99"/>
    <w:qFormat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msolistparagraph">
    <w:name w:val="x_msolistparagraph"/>
    <w:basedOn w:val="Normal"/>
    <w:uiPriority w:val="99"/>
    <w:qFormat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tal">
    <w:name w:val="x_tal"/>
    <w:basedOn w:val="Normal"/>
    <w:uiPriority w:val="99"/>
    <w:rsid w:val="005F1BF0"/>
    <w:rPr>
      <w:rFonts w:cs="Calibri"/>
      <w:szCs w:val="22"/>
    </w:rPr>
  </w:style>
  <w:style w:type="character" w:customStyle="1" w:styleId="None">
    <w:name w:val="None"/>
    <w:rsid w:val="005F1BF0"/>
  </w:style>
  <w:style w:type="character" w:customStyle="1" w:styleId="xnone">
    <w:name w:val="x_none"/>
    <w:rsid w:val="005F1BF0"/>
  </w:style>
  <w:style w:type="character" w:customStyle="1" w:styleId="emailstyle19">
    <w:name w:val="emailstyle19"/>
    <w:semiHidden/>
    <w:rsid w:val="005F1BF0"/>
    <w:rPr>
      <w:rFonts w:ascii="Calibri" w:hAnsi="Calibri" w:cs="Calibri" w:hint="default"/>
      <w:color w:val="auto"/>
    </w:rPr>
  </w:style>
  <w:style w:type="character" w:customStyle="1" w:styleId="gmaildefault">
    <w:name w:val="gmail_default"/>
    <w:rsid w:val="005F1BF0"/>
  </w:style>
  <w:style w:type="paragraph" w:customStyle="1" w:styleId="a">
    <w:name w:val="a"/>
    <w:basedOn w:val="Normal"/>
    <w:uiPriority w:val="99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msonormal0">
    <w:name w:val="xmsonormal"/>
    <w:basedOn w:val="Normal"/>
    <w:uiPriority w:val="99"/>
    <w:qFormat/>
    <w:rsid w:val="005F1BF0"/>
    <w:rPr>
      <w:rFonts w:ascii="SimSun" w:hAnsi="SimSun" w:cs="SimSun"/>
      <w:szCs w:val="22"/>
    </w:rPr>
  </w:style>
  <w:style w:type="character" w:customStyle="1" w:styleId="xapple-converted-space">
    <w:name w:val="xapple-converted-space"/>
    <w:rsid w:val="005F1BF0"/>
  </w:style>
  <w:style w:type="paragraph" w:customStyle="1" w:styleId="xxmsolistparagraph">
    <w:name w:val="x_xmsolistparagraph"/>
    <w:basedOn w:val="Normal"/>
    <w:uiPriority w:val="99"/>
    <w:rsid w:val="005F1BF0"/>
    <w:rPr>
      <w:rFonts w:ascii="SimSun" w:hAnsi="SimSun" w:cs="SimSun"/>
    </w:rPr>
  </w:style>
  <w:style w:type="paragraph" w:customStyle="1" w:styleId="gmail-msolistparagraph">
    <w:name w:val="gmail-msolistparagraph"/>
    <w:basedOn w:val="Normal"/>
    <w:uiPriority w:val="99"/>
    <w:qFormat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gmail-msonormal">
    <w:name w:val="gmail-msonormal"/>
    <w:basedOn w:val="Normal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msodel0">
    <w:name w:val="msodel"/>
    <w:rsid w:val="005F1BF0"/>
  </w:style>
  <w:style w:type="character" w:customStyle="1" w:styleId="msoins0">
    <w:name w:val="msoins"/>
    <w:rsid w:val="005F1BF0"/>
  </w:style>
  <w:style w:type="paragraph" w:customStyle="1" w:styleId="TAN">
    <w:name w:val="TAN"/>
    <w:basedOn w:val="TAL"/>
    <w:qFormat/>
    <w:rsid w:val="005F1BF0"/>
    <w:pPr>
      <w:ind w:left="851" w:hanging="851"/>
    </w:pPr>
    <w:rPr>
      <w:rFonts w:eastAsia="SimSun" w:cs="Arial"/>
      <w:lang w:eastAsia="en-US"/>
    </w:rPr>
  </w:style>
  <w:style w:type="character" w:customStyle="1" w:styleId="a0">
    <w:name w:val="列出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locked/>
    <w:rsid w:val="005F1BF0"/>
    <w:rPr>
      <w:rFonts w:ascii="SimSun" w:eastAsia="SimSun" w:hAnsi="SimSun"/>
    </w:rPr>
  </w:style>
  <w:style w:type="character" w:customStyle="1" w:styleId="ListParagraphChar1">
    <w:name w:val="List Paragraph Char1"/>
    <w:aliases w:val="- Bullets Char1,?? ?? Char1,????? Char1,???? Char1,Lista1 Char1,リスト段落 Char1"/>
    <w:uiPriority w:val="34"/>
    <w:qFormat/>
    <w:locked/>
    <w:rsid w:val="005F1BF0"/>
    <w:rPr>
      <w:rFonts w:ascii="Times New Roman" w:eastAsia="Calibri" w:hAnsi="Times New Roman"/>
      <w:szCs w:val="22"/>
      <w:lang w:eastAsia="en-US"/>
    </w:rPr>
  </w:style>
  <w:style w:type="character" w:customStyle="1" w:styleId="fontstyle01">
    <w:name w:val="fontstyle01"/>
    <w:rsid w:val="005F1BF0"/>
    <w:rPr>
      <w:rFonts w:ascii="Times New Roman" w:hAnsi="Times New Roman" w:cs="Times New Roman" w:hint="default"/>
      <w:b w:val="0"/>
      <w:bCs w:val="0"/>
      <w:i/>
      <w:iCs/>
      <w:color w:val="000000"/>
    </w:rPr>
  </w:style>
  <w:style w:type="character" w:customStyle="1" w:styleId="NMPHeading1Char1">
    <w:name w:val="NMP Heading 1 Char1"/>
    <w:aliases w:val="H1 Char1,h11 Char1,h12 Char1,h13 Char1,h14 Char1,h15 Char1,h16 Char1,app heading 1 Char1,l1 Char1,Memo Heading 1 Char1,Heading 1_a Char1,heading 1 Char1,h17 Char1,h111 Char1,h121 Char1,h131 Char1,h141 Char1,h151 Char1"/>
    <w:uiPriority w:val="9"/>
    <w:rsid w:val="005F1BF0"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5F1BF0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F1BF0"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aliases w:val="bt Char1"/>
    <w:semiHidden/>
    <w:rsid w:val="005F1BF0"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0">
    <w:name w:val="Char Char1 Char Char Char Char Char Char Char Char Char Char Char Char Char Char Char"/>
    <w:uiPriority w:val="99"/>
    <w:semiHidden/>
    <w:rsid w:val="005F1BF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/>
    </w:rPr>
  </w:style>
  <w:style w:type="character" w:customStyle="1" w:styleId="Normal9pointspacingChar">
    <w:name w:val="Normal 9 point spacing Char"/>
    <w:link w:val="Normal9pointspacing"/>
    <w:locked/>
    <w:rsid w:val="005F1BF0"/>
    <w:rPr>
      <w:rFonts w:ascii="MS Mincho" w:eastAsia="MS Mincho" w:hAnsi="MS Mincho"/>
      <w:szCs w:val="24"/>
      <w:lang w:val="x-none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5F1BF0"/>
    <w:pPr>
      <w:spacing w:before="240" w:after="60"/>
    </w:pPr>
    <w:rPr>
      <w:rFonts w:ascii="MS Mincho" w:eastAsia="MS Mincho" w:hAnsi="MS Mincho" w:cstheme="minorBidi"/>
      <w:szCs w:val="24"/>
      <w:lang w:val="x-none" w:eastAsia="en-US"/>
    </w:rPr>
  </w:style>
  <w:style w:type="paragraph" w:customStyle="1" w:styleId="xxmsonormal">
    <w:name w:val="x_xmsonormal"/>
    <w:basedOn w:val="Normal"/>
    <w:uiPriority w:val="99"/>
    <w:rsid w:val="005F1BF0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51">
    <w:name w:val="(文字) (文字)5"/>
    <w:semiHidden/>
    <w:rsid w:val="005F1BF0"/>
    <w:rPr>
      <w:rFonts w:ascii="Times New Roman" w:hAnsi="Times New Roman" w:cs="Times New Roman" w:hint="default"/>
      <w:lang w:eastAsia="en-US"/>
    </w:rPr>
  </w:style>
  <w:style w:type="character" w:customStyle="1" w:styleId="normaltextrun">
    <w:name w:val="normaltextrun"/>
    <w:qFormat/>
    <w:rsid w:val="005F1BF0"/>
  </w:style>
  <w:style w:type="character" w:customStyle="1" w:styleId="msoins2">
    <w:name w:val="msoins2"/>
    <w:rsid w:val="005F1BF0"/>
  </w:style>
  <w:style w:type="table" w:customStyle="1" w:styleId="TableGrid1">
    <w:name w:val="Table Grid1"/>
    <w:basedOn w:val="TableNormal"/>
    <w:uiPriority w:val="39"/>
    <w:qFormat/>
    <w:rsid w:val="005F1BF0"/>
    <w:pPr>
      <w:spacing w:line="256" w:lineRule="auto"/>
      <w:jc w:val="both"/>
    </w:pPr>
    <w:rPr>
      <w:rFonts w:ascii="Malgun Gothic" w:eastAsia="Malgun Gothic" w:hAnsi="Malgun Gothic" w:cs="Arial"/>
      <w:sz w:val="20"/>
      <w:szCs w:val="20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maintext"/>
    <w:basedOn w:val="Normal"/>
    <w:qFormat/>
    <w:rsid w:val="005F1BF0"/>
    <w:rPr>
      <w:sz w:val="16"/>
    </w:rPr>
  </w:style>
  <w:style w:type="character" w:customStyle="1" w:styleId="3GPPAgreementsChar">
    <w:name w:val="3GPP Agreements Char"/>
    <w:link w:val="3GPPAgreements"/>
    <w:uiPriority w:val="99"/>
    <w:qFormat/>
    <w:locked/>
    <w:rsid w:val="005F1BF0"/>
    <w:rPr>
      <w:rFonts w:eastAsia="SimSun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5F1BF0"/>
    <w:pPr>
      <w:numPr>
        <w:numId w:val="13"/>
      </w:numPr>
      <w:overflowPunct w:val="0"/>
      <w:autoSpaceDE w:val="0"/>
      <w:autoSpaceDN w:val="0"/>
      <w:adjustRightInd w:val="0"/>
      <w:spacing w:before="60" w:after="60" w:line="256" w:lineRule="auto"/>
      <w:ind w:left="0" w:firstLine="0"/>
      <w:jc w:val="both"/>
    </w:pPr>
    <w:rPr>
      <w:rFonts w:asciiTheme="minorHAnsi" w:hAnsiTheme="minorHAnsi" w:cstheme="minorBidi"/>
      <w:sz w:val="22"/>
      <w:szCs w:val="22"/>
      <w:lang w:val="de-DE"/>
    </w:rPr>
  </w:style>
  <w:style w:type="paragraph" w:customStyle="1" w:styleId="listparagraph0">
    <w:name w:val="listparagraph"/>
    <w:basedOn w:val="Normal"/>
    <w:rsid w:val="005F1BF0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eastAsia="en-US"/>
    </w:rPr>
  </w:style>
  <w:style w:type="character" w:customStyle="1" w:styleId="B1Char">
    <w:name w:val="B1 Char"/>
    <w:qFormat/>
    <w:rsid w:val="002A55FF"/>
    <w:rPr>
      <w:lang w:eastAsia="x-none"/>
    </w:rPr>
  </w:style>
  <w:style w:type="paragraph" w:customStyle="1" w:styleId="PL">
    <w:name w:val="PL"/>
    <w:link w:val="PLChar"/>
    <w:qFormat/>
    <w:rsid w:val="00A06D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06D7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gkelc">
    <w:name w:val="hgkelc"/>
    <w:basedOn w:val="DefaultParagraphFont"/>
    <w:rsid w:val="00B87740"/>
  </w:style>
  <w:style w:type="paragraph" w:customStyle="1" w:styleId="3GPPHeader">
    <w:name w:val="3GPP_Header"/>
    <w:basedOn w:val="Normal"/>
    <w:rsid w:val="00814631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Cs w:val="22"/>
      <w:lang w:val="de-DE"/>
    </w:rPr>
  </w:style>
  <w:style w:type="paragraph" w:customStyle="1" w:styleId="a00">
    <w:name w:val="a0"/>
    <w:basedOn w:val="Normal"/>
    <w:uiPriority w:val="99"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8040BE"/>
  </w:style>
  <w:style w:type="table" w:customStyle="1" w:styleId="TableGrid2">
    <w:name w:val="Table Grid2"/>
    <w:basedOn w:val="TableNormal"/>
    <w:next w:val="TableGrid"/>
    <w:uiPriority w:val="59"/>
    <w:qFormat/>
    <w:rsid w:val="008040B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1">
    <w:name w:val="Style Bulleted1"/>
    <w:rsid w:val="008040BE"/>
    <w:pPr>
      <w:numPr>
        <w:numId w:val="2"/>
      </w:numPr>
    </w:pPr>
  </w:style>
  <w:style w:type="numbering" w:customStyle="1" w:styleId="StyleBulletedSymbolsymbolLeft025Hanging01">
    <w:name w:val="Style Bulleted Symbol (symbol) Left:  0.25&quot; Hanging:  0.1"/>
    <w:basedOn w:val="NoList"/>
    <w:rsid w:val="008040BE"/>
    <w:pPr>
      <w:numPr>
        <w:numId w:val="10"/>
      </w:numPr>
    </w:pPr>
  </w:style>
  <w:style w:type="table" w:customStyle="1" w:styleId="ColorfulList-Accent11">
    <w:name w:val="Colorful List - Accent 11"/>
    <w:basedOn w:val="TableNormal"/>
    <w:next w:val="ColorfulList-Accent1"/>
    <w:uiPriority w:val="34"/>
    <w:rsid w:val="008040BE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a1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表段落 (文"/>
    <w:uiPriority w:val="34"/>
    <w:locked/>
    <w:rsid w:val="008040BE"/>
    <w:rPr>
      <w:rFonts w:ascii="Calibri" w:hAnsi="Calibri" w:cs="Calibri"/>
    </w:rPr>
  </w:style>
  <w:style w:type="character" w:customStyle="1" w:styleId="0MaintextChar">
    <w:name w:val="0 Main text Char"/>
    <w:link w:val="0Maintext0"/>
    <w:locked/>
    <w:rsid w:val="008040BE"/>
    <w:rPr>
      <w:rFonts w:ascii="Malgun Gothic" w:eastAsia="Malgun Gothic" w:hAnsi="Malgun Gothic"/>
    </w:rPr>
  </w:style>
  <w:style w:type="table" w:customStyle="1" w:styleId="GridTable4-Accent51">
    <w:name w:val="Grid Table 4 - Accent 51"/>
    <w:basedOn w:val="TableNormal"/>
    <w:next w:val="GridTable4-Accent5"/>
    <w:uiPriority w:val="49"/>
    <w:rsid w:val="008040B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3">
    <w:name w:val="Style Bulleted Symbol (symbol) Left:  0.25&quot; Hanging:  0.25&quot;3"/>
    <w:basedOn w:val="NoList"/>
    <w:rsid w:val="008040BE"/>
    <w:pPr>
      <w:numPr>
        <w:numId w:val="8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8040BE"/>
    <w:pPr>
      <w:numPr>
        <w:numId w:val="9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8040BE"/>
    <w:pPr>
      <w:numPr>
        <w:numId w:val="11"/>
      </w:numPr>
    </w:pPr>
  </w:style>
  <w:style w:type="paragraph" w:customStyle="1" w:styleId="0Maintext0">
    <w:name w:val="0 Main text"/>
    <w:basedOn w:val="Normal"/>
    <w:link w:val="0MaintextChar"/>
    <w:qFormat/>
    <w:rsid w:val="008040BE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theme="minorBidi"/>
      <w:sz w:val="22"/>
      <w:szCs w:val="22"/>
      <w:lang w:val="de-DE"/>
    </w:rPr>
  </w:style>
  <w:style w:type="character" w:customStyle="1" w:styleId="a2">
    <w:name w:val="列  出  段  落   字  符"/>
    <w:aliases w:val="リ  ス  ト  段  落   字  符,列  表  段  落  11 字  符"/>
    <w:link w:val="a3"/>
    <w:uiPriority w:val="34"/>
    <w:locked/>
    <w:rsid w:val="008040BE"/>
    <w:rPr>
      <w:rFonts w:ascii="Calibri" w:hAnsi="Calibri" w:cs="Calibri"/>
    </w:rPr>
  </w:style>
  <w:style w:type="paragraph" w:customStyle="1" w:styleId="a3">
    <w:name w:val="列  出  段  落"/>
    <w:aliases w:val="リ  ス  ト  段  落,列  表  段  落  11"/>
    <w:basedOn w:val="Normal"/>
    <w:link w:val="a2"/>
    <w:uiPriority w:val="34"/>
    <w:rsid w:val="008040BE"/>
    <w:pPr>
      <w:ind w:firstLine="420"/>
    </w:pPr>
    <w:rPr>
      <w:rFonts w:ascii="Calibri" w:eastAsiaTheme="minorEastAsia" w:hAnsi="Calibri" w:cs="Calibri"/>
      <w:sz w:val="22"/>
      <w:szCs w:val="22"/>
      <w:lang w:val="de-DE"/>
    </w:rPr>
  </w:style>
  <w:style w:type="paragraph" w:customStyle="1" w:styleId="1">
    <w:name w:val="?  ?   ?  ? 1"/>
    <w:aliases w:val="- Bullets1,Lista11,?? ??1,?????1,????1,列  出  段  落  11,中  等  深  浅 网 格   1 - 着  色   211,?  ?  ?  ?  ì¬ o   1   È ?  Î Â ä1,Á D  3  ö ?  Î Â ä1,列  表  段  落  12,—ñ  o’i—Ž1,ê 1   È ?  Î Â ä1,1st level - Bullet List Paragraph1,Lettre d'introduct"/>
    <w:basedOn w:val="Normal"/>
    <w:uiPriority w:val="34"/>
    <w:rsid w:val="008040BE"/>
    <w:pPr>
      <w:wordWrap w:val="0"/>
      <w:autoSpaceDE w:val="0"/>
      <w:autoSpaceDN w:val="0"/>
      <w:spacing w:before="120" w:after="360" w:line="264" w:lineRule="auto"/>
      <w:ind w:leftChars="400" w:left="800" w:firstLine="425"/>
      <w:jc w:val="both"/>
    </w:pPr>
    <w:rPr>
      <w:rFonts w:ascii="? ?  ? ?" w:eastAsia="Calibri" w:hAnsi="? ?  ? ?" w:cs="Calibri"/>
      <w:sz w:val="20"/>
      <w:szCs w:val="20"/>
      <w:lang w:eastAsia="ja-JP"/>
    </w:rPr>
  </w:style>
  <w:style w:type="character" w:customStyle="1" w:styleId="a4">
    <w:name w:val="?  ?  ?  ?   ?  ?"/>
    <w:aliases w:val="?  ?  ?  ?  ?   ?  ?,?  ?  ?  ?  11 ?  ?"/>
    <w:link w:val="a5"/>
    <w:uiPriority w:val="34"/>
    <w:locked/>
    <w:rsid w:val="008040BE"/>
    <w:rPr>
      <w:rFonts w:ascii="Calibri" w:hAnsi="Calibri" w:cs="Calibri"/>
    </w:rPr>
  </w:style>
  <w:style w:type="paragraph" w:customStyle="1" w:styleId="a5">
    <w:name w:val="?  ?  ?  ?"/>
    <w:aliases w:val="?  ?  ?  ?  ?,?  ?  ?  ?  11"/>
    <w:basedOn w:val="Normal"/>
    <w:link w:val="a4"/>
    <w:uiPriority w:val="34"/>
    <w:rsid w:val="008040BE"/>
    <w:pPr>
      <w:wordWrap w:val="0"/>
      <w:autoSpaceDE w:val="0"/>
      <w:autoSpaceDN w:val="0"/>
      <w:spacing w:before="120" w:after="360" w:line="264" w:lineRule="auto"/>
      <w:ind w:leftChars="400" w:left="800" w:firstLine="425"/>
      <w:jc w:val="both"/>
    </w:pPr>
    <w:rPr>
      <w:rFonts w:ascii="Calibri" w:eastAsiaTheme="minorEastAsia" w:hAnsi="Calibri" w:cs="Calibri"/>
      <w:sz w:val="22"/>
      <w:szCs w:val="22"/>
      <w:lang w:val="de-D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4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alibri" w:eastAsia="Calibri" w:hAnsi="Calibri" w:cs="Calibri"/>
      <w:sz w:val="22"/>
      <w:szCs w:val="2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40BE"/>
    <w:rPr>
      <w:rFonts w:ascii="Calibri" w:eastAsia="Calibri" w:hAnsi="Calibri" w:cs="Calibri"/>
      <w:lang w:val="en-US" w:eastAsia="ko-KR"/>
    </w:rPr>
  </w:style>
  <w:style w:type="paragraph" w:customStyle="1" w:styleId="tal00">
    <w:name w:val="tal0"/>
    <w:basedOn w:val="Normal"/>
    <w:uiPriority w:val="99"/>
    <w:semiHidden/>
    <w:qFormat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fffffffc">
    <w:name w:val="affffffffc"/>
    <w:basedOn w:val="Normal"/>
    <w:uiPriority w:val="99"/>
    <w:qFormat/>
    <w:rsid w:val="008040BE"/>
    <w:pPr>
      <w:spacing w:before="100" w:beforeAutospacing="1" w:after="100" w:afterAutospacing="1"/>
    </w:pPr>
    <w:rPr>
      <w:rFonts w:ascii="SimSun" w:hAnsi="SimSun" w:cs="Calibri"/>
      <w:lang w:eastAsia="en-US"/>
    </w:rPr>
  </w:style>
  <w:style w:type="character" w:customStyle="1" w:styleId="HTML">
    <w:name w:val="HTML 预设格式 字符"/>
    <w:link w:val="HTML0"/>
    <w:uiPriority w:val="99"/>
    <w:semiHidden/>
    <w:locked/>
    <w:rsid w:val="008040BE"/>
    <w:rPr>
      <w:rFonts w:ascii="Courier New" w:hAnsi="Courier New" w:cs="Courier New"/>
      <w:lang w:eastAsia="ko-KR"/>
    </w:rPr>
  </w:style>
  <w:style w:type="paragraph" w:customStyle="1" w:styleId="HTML0">
    <w:name w:val="HTML 预设格式"/>
    <w:basedOn w:val="Normal"/>
    <w:link w:val="HTML"/>
    <w:uiPriority w:val="99"/>
    <w:semiHidden/>
    <w:qFormat/>
    <w:rsid w:val="008040BE"/>
    <w:rPr>
      <w:rFonts w:ascii="Courier New" w:eastAsiaTheme="minorEastAsia" w:hAnsi="Courier New" w:cs="Courier New"/>
      <w:sz w:val="22"/>
      <w:szCs w:val="22"/>
      <w:lang w:val="de-DE" w:eastAsia="ko-KR"/>
    </w:rPr>
  </w:style>
  <w:style w:type="paragraph" w:customStyle="1" w:styleId="xmsocaption">
    <w:name w:val="x_msocaption"/>
    <w:basedOn w:val="Normal"/>
    <w:uiPriority w:val="99"/>
    <w:semiHidden/>
    <w:qFormat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msonormal00">
    <w:name w:val="x_msonormal0"/>
    <w:basedOn w:val="Normal"/>
    <w:uiPriority w:val="99"/>
    <w:semiHidden/>
    <w:qFormat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html0">
    <w:name w:val="x_html0"/>
    <w:basedOn w:val="Normal"/>
    <w:uiPriority w:val="99"/>
    <w:semiHidden/>
    <w:qFormat/>
    <w:rsid w:val="008040BE"/>
    <w:rPr>
      <w:rFonts w:ascii="Calibri" w:eastAsia="Calibri" w:hAnsi="Calibri" w:cs="Calibri"/>
      <w:sz w:val="22"/>
      <w:szCs w:val="22"/>
      <w:lang w:eastAsia="en-US"/>
    </w:rPr>
  </w:style>
  <w:style w:type="paragraph" w:customStyle="1" w:styleId="xmsochpdefault">
    <w:name w:val="x_msochpdefault"/>
    <w:basedOn w:val="Normal"/>
    <w:uiPriority w:val="99"/>
    <w:semiHidden/>
    <w:qFormat/>
    <w:rsid w:val="008040BE"/>
    <w:pPr>
      <w:spacing w:before="100" w:beforeAutospacing="1" w:after="100" w:afterAutospacing="1"/>
    </w:pPr>
    <w:rPr>
      <w:rFonts w:ascii="SimSun" w:hAnsi="SimSun" w:cs="Calibri"/>
      <w:sz w:val="20"/>
      <w:szCs w:val="20"/>
      <w:lang w:eastAsia="en-US"/>
    </w:rPr>
  </w:style>
  <w:style w:type="paragraph" w:customStyle="1" w:styleId="DraftProposal">
    <w:name w:val="Draft Proposal"/>
    <w:basedOn w:val="Normal"/>
    <w:uiPriority w:val="99"/>
    <w:qFormat/>
    <w:rsid w:val="008040BE"/>
    <w:pPr>
      <w:numPr>
        <w:numId w:val="16"/>
      </w:numPr>
      <w:tabs>
        <w:tab w:val="num" w:pos="720"/>
      </w:tabs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xa0">
    <w:name w:val="xa0"/>
    <w:basedOn w:val="Normal"/>
    <w:uiPriority w:val="99"/>
    <w:qFormat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emailstyle36">
    <w:name w:val="emailstyle36"/>
    <w:semiHidden/>
    <w:rsid w:val="008040BE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8040BE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8040BE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8040BE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8040BE"/>
    <w:rPr>
      <w:color w:val="0000FF"/>
      <w:u w:val="single"/>
    </w:rPr>
  </w:style>
  <w:style w:type="character" w:customStyle="1" w:styleId="xmsohyperlinkfollowed">
    <w:name w:val="x_msohyperlinkfollowed"/>
    <w:rsid w:val="008040BE"/>
    <w:rPr>
      <w:color w:val="800080"/>
      <w:u w:val="single"/>
    </w:rPr>
  </w:style>
  <w:style w:type="character" w:customStyle="1" w:styleId="xhtmlpreformattedchar">
    <w:name w:val="x_htmlpreformattedchar"/>
    <w:rsid w:val="008040BE"/>
    <w:rPr>
      <w:rFonts w:ascii="Consolas" w:hAnsi="Consolas" w:hint="default"/>
    </w:rPr>
  </w:style>
  <w:style w:type="character" w:customStyle="1" w:styleId="xlistparagraphchar">
    <w:name w:val="x_listparagraphchar"/>
    <w:rsid w:val="008040BE"/>
    <w:rPr>
      <w:rFonts w:ascii="Calibri" w:hAnsi="Calibri" w:cs="Calibri" w:hint="default"/>
    </w:rPr>
  </w:style>
  <w:style w:type="character" w:customStyle="1" w:styleId="xhtml">
    <w:name w:val="x_html"/>
    <w:rsid w:val="008040BE"/>
    <w:rPr>
      <w:rFonts w:ascii="Courier New" w:hAnsi="Courier New" w:cs="Courier New" w:hint="default"/>
    </w:rPr>
  </w:style>
  <w:style w:type="character" w:customStyle="1" w:styleId="xemailstyle28">
    <w:name w:val="x_emailstyle28"/>
    <w:rsid w:val="008040BE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8040BE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8040BE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8040BE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8040BE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8040BE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8040BE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8040BE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8040BE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8040BE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8040BE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8040BE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8040BE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8040BE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8040BE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8040BE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8040BE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8040BE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8040BE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8040BE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8040BE"/>
    <w:rPr>
      <w:rFonts w:ascii="Calibri" w:hAnsi="Calibri" w:cs="Calibri" w:hint="default"/>
      <w:color w:val="auto"/>
    </w:rPr>
  </w:style>
  <w:style w:type="character" w:customStyle="1" w:styleId="xapple-converted-space0">
    <w:name w:val="x_apple-converted-space"/>
    <w:basedOn w:val="DefaultParagraphFont"/>
    <w:rsid w:val="008040BE"/>
  </w:style>
  <w:style w:type="character" w:customStyle="1" w:styleId="emailstyle73">
    <w:name w:val="emailstyle73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8040BE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8040BE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8040BE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8040BE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8040BE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8040BE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8040BE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8040BE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8040BE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8040BE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8040BE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8040BE"/>
    <w:rPr>
      <w:rFonts w:ascii="Calibri" w:hAnsi="Calibri" w:cs="Calibri" w:hint="default"/>
      <w:color w:val="auto"/>
    </w:rPr>
  </w:style>
  <w:style w:type="character" w:customStyle="1" w:styleId="emailstyle96">
    <w:name w:val="emailstyle96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8040BE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8040BE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8040BE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8040BE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8040BE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8040BE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8040BE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8040BE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8040BE"/>
    <w:rPr>
      <w:rFonts w:ascii="Calibri" w:hAnsi="Calibri" w:cs="Calibri" w:hint="default"/>
      <w:color w:val="1F497D"/>
    </w:rPr>
  </w:style>
  <w:style w:type="table" w:styleId="TableGrid8">
    <w:name w:val="Table Grid 8"/>
    <w:basedOn w:val="TableNormal"/>
    <w:semiHidden/>
    <w:unhideWhenUsed/>
    <w:qFormat/>
    <w:rsid w:val="008040BE"/>
    <w:pPr>
      <w:snapToGrid w:val="0"/>
      <w:spacing w:after="100" w:afterAutospacing="1" w:line="254" w:lineRule="auto"/>
      <w:jc w:val="both"/>
    </w:pPr>
    <w:rPr>
      <w:rFonts w:ascii="Times New Roman" w:eastAsia="SimSun" w:hAnsi="Times New Roman" w:cs="Times New Roman"/>
      <w:sz w:val="20"/>
      <w:szCs w:val="20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https://jppanasonic.sharepoint.com/sites/Palte/cmcc/AppData/Roaming/Foxmail7/Temp-16776-20211118202754/Attach/image037(11-18-20-31-35).png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https://jppanasonic.sharepoint.com/sites/Palte/cmcc/AppData/Roaming/Foxmail7/Temp-16776-20211118202754/Attach/image041(11-18-20-31-35).png" TargetMode="External"/><Relationship Id="rId7" Type="http://schemas.openxmlformats.org/officeDocument/2006/relationships/settings" Target="settings.xml"/><Relationship Id="rId12" Type="http://schemas.openxmlformats.org/officeDocument/2006/relationships/image" Target="https://jppanasonic.sharepoint.com/sites/Palte/cmcc/AppData/Roaming/Foxmail7/Temp-16776-20211118202754/Attach/image037(11-18-20-31-35).png" TargetMode="External"/><Relationship Id="rId17" Type="http://schemas.openxmlformats.org/officeDocument/2006/relationships/image" Target="https://jppanasonic.sharepoint.com/sites/Palte/cmcc/AppData/Roaming/Foxmail7/Temp-16776-20211118202754/Attach/image039(11-18-20-31-35).png" TargetMode="External"/><Relationship Id="rId25" Type="http://schemas.openxmlformats.org/officeDocument/2006/relationships/image" Target="https://jppanasonic.sharepoint.com/sites/Palte/cmcc/AppData/Roaming/Foxmail7/Temp-16776-20211118202754/Attach/image043(11-18-20-31-35).png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image" Target="https://jppanasonic.sharepoint.com/sites/Palte/cmcc/AppData/Roaming/Foxmail7/Temp-16776-20211118202754/Attach/image038(11-18-20-31-35).png" TargetMode="External"/><Relationship Id="rId23" Type="http://schemas.openxmlformats.org/officeDocument/2006/relationships/image" Target="https://jppanasonic.sharepoint.com/sites/Palte/cmcc/AppData/Roaming/Foxmail7/Temp-16776-20211118202754/Attach/image042(11-18-20-31-35).png" TargetMode="External"/><Relationship Id="rId28" Type="http://schemas.openxmlformats.org/officeDocument/2006/relationships/hyperlink" Target="https://www.3gpp.org/ftp/tsg_ran/WG1_RL1/TSGR1_107b-e/Inbox/R1-2200788.zip" TargetMode="External"/><Relationship Id="rId10" Type="http://schemas.openxmlformats.org/officeDocument/2006/relationships/endnotes" Target="endnotes.xml"/><Relationship Id="rId19" Type="http://schemas.openxmlformats.org/officeDocument/2006/relationships/image" Target="https://jppanasonic.sharepoint.com/sites/Palte/cmcc/AppData/Roaming/Foxmail7/Temp-16776-20211118202754/Attach/image040(11-18-20-31-35).pn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image" Target="https://jppanasonic.sharepoint.com/sites/Palte/cmcc/AppData/Roaming/Foxmail7/Temp-16776-20211118202754/Attach/image044(11-18-20-31-35).pn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EEA64B-5526-4CC1-8197-55FB64A64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03D572-AD2F-4054-A7E3-723962F9CE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F57935-536B-4C15-80BC-ECDEF1E3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9977A5-BB3B-4923-8E26-416EC3ED5B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6288</Words>
  <Characters>35842</Characters>
  <Application>Microsoft Office Word</Application>
  <DocSecurity>0</DocSecurity>
  <Lines>298</Lines>
  <Paragraphs>84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見出し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Introduction</vt:lpstr>
      <vt:lpstr>Discussion</vt:lpstr>
      <vt:lpstr/>
      <vt:lpstr/>
      <vt:lpstr>    PEI-O (PEI occasion) location determination </vt:lpstr>
      <vt:lpstr>    PEI-RNTI</vt:lpstr>
      <vt:lpstr>Conclusion</vt:lpstr>
      <vt:lpstr>Reference </vt:lpstr>
      <vt:lpstr>Appendix</vt:lpstr>
      <vt:lpstr/>
    </vt:vector>
  </TitlesOfParts>
  <Company/>
  <LinksUpToDate>false</LinksUpToDate>
  <CharactersWithSpaces>42046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Hongchao</dc:creator>
  <cp:keywords/>
  <dc:description/>
  <cp:lastModifiedBy>Li, Hongchao</cp:lastModifiedBy>
  <cp:revision>117</cp:revision>
  <dcterms:created xsi:type="dcterms:W3CDTF">2022-01-10T09:59:00Z</dcterms:created>
  <dcterms:modified xsi:type="dcterms:W3CDTF">2022-02-11T13:35:00Z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